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6636" w:rsidRDefault="00982E18" w:rsidP="00FC6636">
      <w:pPr>
        <w:spacing w:after="0" w:line="240" w:lineRule="auto"/>
        <w:ind w:firstLine="420"/>
        <w:jc w:val="center"/>
        <w:rPr>
          <w:rFonts w:ascii="Microsoft Sans Serif" w:hAnsi="Microsoft Sans Serif" w:cs="PT Bold Heading"/>
          <w:b/>
          <w:bCs/>
          <w:sz w:val="36"/>
          <w:szCs w:val="36"/>
          <w:u w:val="single"/>
          <w:bdr w:val="single" w:sz="4" w:space="0" w:color="auto"/>
          <w:rtl/>
          <w:lang w:bidi="ar-EG"/>
        </w:rPr>
      </w:pPr>
      <w:r w:rsidRPr="00641D09">
        <w:rPr>
          <w:rFonts w:cs="Arial"/>
          <w:noProof/>
          <w:sz w:val="20"/>
          <w:szCs w:val="20"/>
          <w:rtl/>
        </w:rPr>
        <w:drawing>
          <wp:anchor distT="0" distB="0" distL="114300" distR="114300" simplePos="0" relativeHeight="251660288" behindDoc="0" locked="0" layoutInCell="1" allowOverlap="1" wp14:anchorId="3134E628" wp14:editId="556E4EFE">
            <wp:simplePos x="0" y="0"/>
            <wp:positionH relativeFrom="column">
              <wp:posOffset>657225</wp:posOffset>
            </wp:positionH>
            <wp:positionV relativeFrom="paragraph">
              <wp:posOffset>-523240</wp:posOffset>
            </wp:positionV>
            <wp:extent cx="1152525" cy="800100"/>
            <wp:effectExtent l="0" t="0" r="9525" b="0"/>
            <wp:wrapNone/>
            <wp:docPr id="203" name="صورة 203" descr="F:\شغل البرامج ترم ثاني 2019\برامج جديدة مكاتبات\لوجو البرام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شغل البرامج ترم ثاني 2019\برامج جديدة مكاتبات\لوجو البرامج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8001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D0EE2" w:rsidRPr="00D74313">
        <w:rPr>
          <w:rFonts w:ascii="Century" w:hAnsi="Century" w:cs="Arabic Transparent"/>
          <w:noProof/>
          <w:sz w:val="26"/>
          <w:szCs w:val="26"/>
        </w:rPr>
        <w:drawing>
          <wp:anchor distT="0" distB="0" distL="114300" distR="114300" simplePos="0" relativeHeight="251656192" behindDoc="0" locked="0" layoutInCell="1" allowOverlap="1" wp14:anchorId="171AD185" wp14:editId="7AE4A904">
            <wp:simplePos x="0" y="0"/>
            <wp:positionH relativeFrom="column">
              <wp:posOffset>3120390</wp:posOffset>
            </wp:positionH>
            <wp:positionV relativeFrom="paragraph">
              <wp:posOffset>-695960</wp:posOffset>
            </wp:positionV>
            <wp:extent cx="651510" cy="866775"/>
            <wp:effectExtent l="0" t="0" r="0" b="9525"/>
            <wp:wrapNone/>
            <wp:docPr id="1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0681" w:rsidRPr="00D74313">
        <w:rPr>
          <w:rFonts w:ascii="Century" w:hAnsi="Century" w:cs="Arabic Transparent"/>
          <w:noProof/>
          <w:sz w:val="26"/>
          <w:szCs w:val="26"/>
        </w:rPr>
        <w:drawing>
          <wp:anchor distT="0" distB="0" distL="114300" distR="114300" simplePos="0" relativeHeight="251658240" behindDoc="0" locked="0" layoutInCell="1" allowOverlap="1" wp14:anchorId="47B5A4EA" wp14:editId="1E846DFE">
            <wp:simplePos x="0" y="0"/>
            <wp:positionH relativeFrom="margin">
              <wp:posOffset>5000625</wp:posOffset>
            </wp:positionH>
            <wp:positionV relativeFrom="paragraph">
              <wp:posOffset>-523875</wp:posOffset>
            </wp:positionV>
            <wp:extent cx="685800" cy="838200"/>
            <wp:effectExtent l="0" t="0" r="0" b="0"/>
            <wp:wrapNone/>
            <wp:docPr id="20" name="Picture 2" descr="Un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ni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861FF" w:rsidRPr="00FC6636" w:rsidRDefault="005861FF" w:rsidP="00FC6636">
      <w:pPr>
        <w:spacing w:after="0" w:line="240" w:lineRule="auto"/>
        <w:rPr>
          <w:rFonts w:ascii="Microsoft Sans Serif" w:hAnsi="Microsoft Sans Serif" w:cs="PT Bold Heading"/>
          <w:b/>
          <w:bCs/>
          <w:sz w:val="36"/>
          <w:szCs w:val="36"/>
          <w:u w:val="single"/>
          <w:bdr w:val="single" w:sz="4" w:space="0" w:color="auto"/>
          <w:rtl/>
          <w:lang w:bidi="ar-EG"/>
        </w:rPr>
      </w:pPr>
      <w:r w:rsidRPr="00C723AA">
        <w:rPr>
          <w:rFonts w:ascii="ATraditional Arabic" w:hAnsi="ATraditional Arabic" w:cs="ATraditional Arabic"/>
          <w:b/>
          <w:bCs/>
          <w:sz w:val="28"/>
          <w:szCs w:val="28"/>
          <w:rtl/>
          <w:lang w:bidi="ar-EG"/>
        </w:rPr>
        <w:t xml:space="preserve">جامعة سوهاج </w:t>
      </w:r>
      <w:r w:rsidR="00FC6636">
        <w:rPr>
          <w:rFonts w:ascii="ATraditional Arabic" w:hAnsi="ATraditional Arabic" w:cs="ATraditional Arabic"/>
          <w:b/>
          <w:bCs/>
          <w:sz w:val="28"/>
          <w:szCs w:val="28"/>
          <w:rtl/>
          <w:lang w:bidi="ar-EG"/>
        </w:rPr>
        <w:t xml:space="preserve">          </w:t>
      </w:r>
      <w:r w:rsidR="00FC6636">
        <w:rPr>
          <w:rFonts w:ascii="ATraditional Arabic" w:hAnsi="ATraditional Arabic" w:cs="ATraditional Arabic" w:hint="cs"/>
          <w:b/>
          <w:bCs/>
          <w:sz w:val="28"/>
          <w:szCs w:val="28"/>
          <w:rtl/>
          <w:lang w:bidi="ar-EG"/>
        </w:rPr>
        <w:t xml:space="preserve">    </w:t>
      </w:r>
      <w:r w:rsidR="00FC6636">
        <w:rPr>
          <w:rFonts w:ascii="ATraditional Arabic" w:hAnsi="ATraditional Arabic" w:cs="ATraditional Arabic"/>
          <w:b/>
          <w:bCs/>
          <w:sz w:val="28"/>
          <w:szCs w:val="28"/>
          <w:rtl/>
          <w:lang w:bidi="ar-EG"/>
        </w:rPr>
        <w:t xml:space="preserve">     </w:t>
      </w:r>
      <w:r w:rsidR="00FC6636">
        <w:rPr>
          <w:rFonts w:ascii="ATraditional Arabic" w:hAnsi="ATraditional Arabic" w:cs="ATraditional Arabic" w:hint="cs"/>
          <w:b/>
          <w:bCs/>
          <w:sz w:val="28"/>
          <w:szCs w:val="28"/>
          <w:rtl/>
          <w:lang w:bidi="ar-EG"/>
        </w:rPr>
        <w:t xml:space="preserve">      </w:t>
      </w:r>
      <w:r w:rsidRPr="00C723AA">
        <w:rPr>
          <w:rFonts w:ascii="ATraditional Arabic" w:hAnsi="ATraditional Arabic" w:cs="ATraditional Arabic"/>
          <w:b/>
          <w:bCs/>
          <w:sz w:val="28"/>
          <w:szCs w:val="28"/>
          <w:rtl/>
          <w:lang w:bidi="ar-EG"/>
        </w:rPr>
        <w:t xml:space="preserve"> كلية الآداب</w:t>
      </w:r>
      <w:r w:rsidR="00FC6636">
        <w:rPr>
          <w:rFonts w:ascii="ATraditional Arabic" w:hAnsi="ATraditional Arabic" w:cs="ATraditional Arabic"/>
          <w:b/>
          <w:bCs/>
          <w:sz w:val="28"/>
          <w:szCs w:val="28"/>
          <w:rtl/>
          <w:lang w:bidi="ar-EG"/>
        </w:rPr>
        <w:t xml:space="preserve">     </w:t>
      </w:r>
      <w:r w:rsidR="00FC6636">
        <w:rPr>
          <w:rFonts w:ascii="ATraditional Arabic" w:hAnsi="ATraditional Arabic" w:cs="ATraditional Arabic" w:hint="cs"/>
          <w:b/>
          <w:bCs/>
          <w:sz w:val="28"/>
          <w:szCs w:val="28"/>
          <w:rtl/>
          <w:lang w:bidi="ar-EG"/>
        </w:rPr>
        <w:t xml:space="preserve"> </w:t>
      </w:r>
      <w:r w:rsidR="00FC6636">
        <w:rPr>
          <w:rFonts w:ascii="ATraditional Arabic" w:hAnsi="ATraditional Arabic" w:cs="ATraditional Arabic"/>
          <w:b/>
          <w:bCs/>
          <w:sz w:val="28"/>
          <w:szCs w:val="28"/>
          <w:rtl/>
          <w:lang w:bidi="ar-EG"/>
        </w:rPr>
        <w:t xml:space="preserve">  </w:t>
      </w:r>
      <w:r w:rsidR="00FC6636">
        <w:rPr>
          <w:rFonts w:ascii="ATraditional Arabic" w:hAnsi="ATraditional Arabic" w:cs="ATraditional Arabic" w:hint="cs"/>
          <w:b/>
          <w:bCs/>
          <w:sz w:val="28"/>
          <w:szCs w:val="28"/>
          <w:rtl/>
          <w:lang w:bidi="ar-EG"/>
        </w:rPr>
        <w:t xml:space="preserve">  </w:t>
      </w:r>
      <w:r w:rsidRPr="00C723AA">
        <w:rPr>
          <w:rFonts w:ascii="ATraditional Arabic" w:hAnsi="ATraditional Arabic" w:cs="ATraditional Arabic"/>
          <w:b/>
          <w:bCs/>
          <w:sz w:val="28"/>
          <w:szCs w:val="28"/>
          <w:rtl/>
          <w:lang w:bidi="ar-EG"/>
        </w:rPr>
        <w:t xml:space="preserve"> </w:t>
      </w:r>
      <w:r>
        <w:rPr>
          <w:rFonts w:ascii="ATraditional Arabic" w:hAnsi="ATraditional Arabic" w:cs="ATraditional Arabic"/>
          <w:b/>
          <w:bCs/>
          <w:sz w:val="28"/>
          <w:szCs w:val="28"/>
          <w:rtl/>
          <w:lang w:bidi="ar-EG"/>
        </w:rPr>
        <w:t xml:space="preserve">  </w:t>
      </w:r>
      <w:r w:rsidR="00FC6636">
        <w:rPr>
          <w:rFonts w:ascii="ATraditional Arabic" w:hAnsi="ATraditional Arabic" w:cs="ATraditional Arabic"/>
          <w:b/>
          <w:bCs/>
          <w:sz w:val="28"/>
          <w:szCs w:val="28"/>
          <w:rtl/>
          <w:lang w:bidi="ar-EG"/>
        </w:rPr>
        <w:t xml:space="preserve">   </w:t>
      </w:r>
      <w:r w:rsidR="00FC6636">
        <w:rPr>
          <w:rFonts w:ascii="ATraditional Arabic" w:hAnsi="ATraditional Arabic" w:cs="ATraditional Arabic" w:hint="cs"/>
          <w:b/>
          <w:bCs/>
          <w:sz w:val="28"/>
          <w:szCs w:val="28"/>
          <w:rtl/>
          <w:lang w:bidi="ar-EG"/>
        </w:rPr>
        <w:t xml:space="preserve"> </w:t>
      </w:r>
      <w:r w:rsidRPr="00C723AA">
        <w:rPr>
          <w:rFonts w:ascii="ATraditional Arabic" w:hAnsi="ATraditional Arabic" w:cs="ATraditional Arabic"/>
          <w:b/>
          <w:bCs/>
          <w:sz w:val="28"/>
          <w:szCs w:val="28"/>
          <w:rtl/>
          <w:lang w:bidi="ar-EG"/>
        </w:rPr>
        <w:t xml:space="preserve"> البرامج الجديدة (برنامج اللغة الفرنسية) </w:t>
      </w:r>
    </w:p>
    <w:p w:rsidR="005861FF" w:rsidRPr="002F062C" w:rsidRDefault="005861FF" w:rsidP="00FC6636">
      <w:pPr>
        <w:tabs>
          <w:tab w:val="left" w:pos="429"/>
          <w:tab w:val="left" w:pos="571"/>
        </w:tabs>
        <w:spacing w:after="0" w:line="240" w:lineRule="auto"/>
        <w:jc w:val="both"/>
        <w:rPr>
          <w:rFonts w:ascii="ATraditional Arabic" w:hAnsi="ATraditional Arabic" w:cs="ATraditional Arabic"/>
          <w:sz w:val="32"/>
          <w:szCs w:val="32"/>
          <w:rtl/>
          <w:lang w:bidi="ar-EG"/>
        </w:rPr>
      </w:pPr>
      <w:r w:rsidRPr="002F062C">
        <w:rPr>
          <w:rFonts w:ascii="ATraditional Arabic" w:hAnsi="ATraditional Arabic" w:cs="ATraditional Arabic"/>
          <w:sz w:val="32"/>
          <w:szCs w:val="32"/>
          <w:rtl/>
          <w:lang w:bidi="ar-EG"/>
        </w:rPr>
        <w:t xml:space="preserve">ــــــــــــــــــــــــــــــــــــــــــــــــــــــــــــــــــــــــــــــــــــــــــــــــــــــــــــــــــــــــــــــــــــــــ </w:t>
      </w:r>
    </w:p>
    <w:p w:rsidR="005078AA" w:rsidRPr="007E4879" w:rsidRDefault="007E4879" w:rsidP="007E4879">
      <w:pPr>
        <w:jc w:val="center"/>
        <w:rPr>
          <w:rFonts w:ascii="Microsoft Sans Serif" w:hAnsi="Microsoft Sans Serif" w:cs="PT Bold Heading"/>
          <w:b/>
          <w:bCs/>
          <w:sz w:val="50"/>
          <w:szCs w:val="50"/>
          <w:u w:val="single"/>
          <w:rtl/>
          <w:lang w:bidi="ar-EG"/>
        </w:rPr>
      </w:pPr>
      <w:r w:rsidRPr="007E4879">
        <w:rPr>
          <w:rFonts w:ascii="Microsoft Sans Serif" w:hAnsi="Microsoft Sans Serif" w:cs="PT Bold Heading" w:hint="cs"/>
          <w:b/>
          <w:bCs/>
          <w:sz w:val="40"/>
          <w:szCs w:val="40"/>
          <w:u w:val="single"/>
          <w:bdr w:val="single" w:sz="4" w:space="0" w:color="auto"/>
          <w:rtl/>
          <w:lang w:bidi="ar-EG"/>
        </w:rPr>
        <w:t>أهداف</w:t>
      </w:r>
      <w:r w:rsidRPr="007E4879">
        <w:rPr>
          <w:rFonts w:ascii="Microsoft Sans Serif" w:hAnsi="Microsoft Sans Serif" w:cs="PT Bold Heading"/>
          <w:b/>
          <w:bCs/>
          <w:sz w:val="40"/>
          <w:szCs w:val="40"/>
          <w:u w:val="single"/>
          <w:bdr w:val="single" w:sz="4" w:space="0" w:color="auto"/>
          <w:rtl/>
          <w:lang w:bidi="ar-EG"/>
        </w:rPr>
        <w:t xml:space="preserve"> </w:t>
      </w:r>
      <w:r w:rsidRPr="007E4879">
        <w:rPr>
          <w:rFonts w:ascii="Microsoft Sans Serif" w:hAnsi="Microsoft Sans Serif" w:cs="PT Bold Heading" w:hint="cs"/>
          <w:b/>
          <w:bCs/>
          <w:sz w:val="40"/>
          <w:szCs w:val="40"/>
          <w:u w:val="single"/>
          <w:bdr w:val="single" w:sz="4" w:space="0" w:color="auto"/>
          <w:rtl/>
          <w:lang w:bidi="ar-EG"/>
        </w:rPr>
        <w:t>برنامج</w:t>
      </w:r>
      <w:r w:rsidRPr="007E4879">
        <w:rPr>
          <w:rFonts w:ascii="Microsoft Sans Serif" w:hAnsi="Microsoft Sans Serif" w:cs="PT Bold Heading"/>
          <w:b/>
          <w:bCs/>
          <w:sz w:val="40"/>
          <w:szCs w:val="40"/>
          <w:u w:val="single"/>
          <w:bdr w:val="single" w:sz="4" w:space="0" w:color="auto"/>
          <w:rtl/>
          <w:lang w:bidi="ar-EG"/>
        </w:rPr>
        <w:t xml:space="preserve"> </w:t>
      </w:r>
      <w:r w:rsidRPr="007E4879">
        <w:rPr>
          <w:rFonts w:ascii="Microsoft Sans Serif" w:hAnsi="Microsoft Sans Serif" w:cs="PT Bold Heading" w:hint="cs"/>
          <w:b/>
          <w:bCs/>
          <w:sz w:val="40"/>
          <w:szCs w:val="40"/>
          <w:u w:val="single"/>
          <w:bdr w:val="single" w:sz="4" w:space="0" w:color="auto"/>
          <w:rtl/>
          <w:lang w:bidi="ar-EG"/>
        </w:rPr>
        <w:t>الترجمة</w:t>
      </w:r>
      <w:r w:rsidRPr="007E4879">
        <w:rPr>
          <w:rFonts w:ascii="Microsoft Sans Serif" w:hAnsi="Microsoft Sans Serif" w:cs="PT Bold Heading"/>
          <w:b/>
          <w:bCs/>
          <w:sz w:val="40"/>
          <w:szCs w:val="40"/>
          <w:u w:val="single"/>
          <w:bdr w:val="single" w:sz="4" w:space="0" w:color="auto"/>
          <w:rtl/>
          <w:lang w:bidi="ar-EG"/>
        </w:rPr>
        <w:t xml:space="preserve"> </w:t>
      </w:r>
      <w:r w:rsidRPr="007E4879">
        <w:rPr>
          <w:rFonts w:ascii="Microsoft Sans Serif" w:hAnsi="Microsoft Sans Serif" w:cs="PT Bold Heading" w:hint="cs"/>
          <w:b/>
          <w:bCs/>
          <w:sz w:val="40"/>
          <w:szCs w:val="40"/>
          <w:u w:val="single"/>
          <w:bdr w:val="single" w:sz="4" w:space="0" w:color="auto"/>
          <w:rtl/>
          <w:lang w:bidi="ar-EG"/>
        </w:rPr>
        <w:t>شعبة</w:t>
      </w:r>
      <w:r w:rsidRPr="007E4879">
        <w:rPr>
          <w:rFonts w:ascii="Microsoft Sans Serif" w:hAnsi="Microsoft Sans Serif" w:cs="PT Bold Heading"/>
          <w:b/>
          <w:bCs/>
          <w:sz w:val="40"/>
          <w:szCs w:val="40"/>
          <w:u w:val="single"/>
          <w:bdr w:val="single" w:sz="4" w:space="0" w:color="auto"/>
          <w:rtl/>
          <w:lang w:bidi="ar-EG"/>
        </w:rPr>
        <w:t xml:space="preserve"> </w:t>
      </w:r>
      <w:r w:rsidRPr="007E4879">
        <w:rPr>
          <w:rFonts w:ascii="Microsoft Sans Serif" w:hAnsi="Microsoft Sans Serif" w:cs="PT Bold Heading" w:hint="cs"/>
          <w:b/>
          <w:bCs/>
          <w:sz w:val="40"/>
          <w:szCs w:val="40"/>
          <w:u w:val="single"/>
          <w:bdr w:val="single" w:sz="4" w:space="0" w:color="auto"/>
          <w:rtl/>
          <w:lang w:bidi="ar-EG"/>
        </w:rPr>
        <w:t>اللغة</w:t>
      </w:r>
      <w:r w:rsidRPr="007E4879">
        <w:rPr>
          <w:rFonts w:ascii="Microsoft Sans Serif" w:hAnsi="Microsoft Sans Serif" w:cs="PT Bold Heading"/>
          <w:b/>
          <w:bCs/>
          <w:sz w:val="40"/>
          <w:szCs w:val="40"/>
          <w:u w:val="single"/>
          <w:bdr w:val="single" w:sz="4" w:space="0" w:color="auto"/>
          <w:rtl/>
          <w:lang w:bidi="ar-EG"/>
        </w:rPr>
        <w:t xml:space="preserve"> </w:t>
      </w:r>
      <w:r w:rsidRPr="007E4879">
        <w:rPr>
          <w:rFonts w:ascii="Microsoft Sans Serif" w:hAnsi="Microsoft Sans Serif" w:cs="PT Bold Heading" w:hint="cs"/>
          <w:b/>
          <w:bCs/>
          <w:sz w:val="40"/>
          <w:szCs w:val="40"/>
          <w:u w:val="single"/>
          <w:bdr w:val="single" w:sz="4" w:space="0" w:color="auto"/>
          <w:rtl/>
          <w:lang w:bidi="ar-EG"/>
        </w:rPr>
        <w:t>الفرنسية</w:t>
      </w:r>
      <w:r w:rsidR="005078AA" w:rsidRPr="007F28FE">
        <w:rPr>
          <w:rFonts w:ascii="Microsoft Sans Serif" w:hAnsi="Microsoft Sans Serif" w:cs="PT Bold Heading"/>
          <w:b/>
          <w:bCs/>
          <w:sz w:val="40"/>
          <w:szCs w:val="40"/>
          <w:u w:val="single"/>
          <w:bdr w:val="single" w:sz="4" w:space="0" w:color="auto"/>
          <w:rtl/>
          <w:lang w:bidi="ar-EG"/>
        </w:rPr>
        <w:t xml:space="preserve"> </w:t>
      </w:r>
    </w:p>
    <w:p w:rsidR="001A2F26" w:rsidRPr="008931A1" w:rsidRDefault="005078AA" w:rsidP="007E4879">
      <w:pPr>
        <w:spacing w:after="120" w:line="360" w:lineRule="auto"/>
        <w:jc w:val="both"/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</w:pP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1</w:t>
      </w:r>
      <w:r w:rsidR="001A2F26"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. </w:t>
      </w:r>
      <w:r w:rsidR="001A2F26"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توفير</w:t>
      </w:r>
      <w:r w:rsidR="001A2F26"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="001A2F26"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فرص</w:t>
      </w:r>
      <w:r w:rsidR="001A2F26"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="001A2F26"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التعليم</w:t>
      </w:r>
      <w:r w:rsidR="001A2F26"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="001A2F26"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في</w:t>
      </w:r>
      <w:r w:rsidR="001A2F26"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="001A2F26"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مجال</w:t>
      </w:r>
      <w:r w:rsidR="001A2F26"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="001A2F26"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البرامج</w:t>
      </w:r>
      <w:r w:rsidR="001A2F26"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="001A2F26"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المطروحة</w:t>
      </w:r>
      <w:r w:rsidR="001A2F26"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="001A2F26"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للراغبين</w:t>
      </w:r>
      <w:r w:rsidR="001A2F26"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="001A2F26"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في</w:t>
      </w:r>
      <w:r w:rsidR="001A2F26"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="001A2F26"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رفع</w:t>
      </w:r>
      <w:r w:rsidR="001A2F26"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="001A2F26"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مستواهم</w:t>
      </w:r>
      <w:r w:rsidR="001A2F26"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="001A2F26"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العلمي</w:t>
      </w:r>
      <w:r w:rsidR="001A2F26"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="001A2F26"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والثقافي</w:t>
      </w:r>
      <w:r w:rsidR="001A2F26"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="001A2F26"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واللغوي</w:t>
      </w:r>
      <w:r w:rsidR="001A2F26"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>.</w:t>
      </w:r>
    </w:p>
    <w:p w:rsidR="001A2F26" w:rsidRPr="008931A1" w:rsidRDefault="001A2F26" w:rsidP="007E4879">
      <w:pPr>
        <w:spacing w:after="120" w:line="360" w:lineRule="auto"/>
        <w:jc w:val="both"/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</w:pP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2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.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تحقيق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مبدأ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خدمة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الجامعة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للمجتمع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المحيط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وخصوصاً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ان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البرامج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المطروحة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تتيح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فرصة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للتعلم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والتزود</w:t>
      </w:r>
      <w:r w:rsidR="005078AA"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بالمعرفة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في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مجالات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تحتاج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لها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المنطقة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الجغرافية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للجامعة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تحيدا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وتمثل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مجالات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جديدة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في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المعرفة</w:t>
      </w:r>
      <w:r w:rsidR="007E4879"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تختلف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نوعيا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عن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برامج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التعليم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النظامي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الجامعي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>.</w:t>
      </w:r>
    </w:p>
    <w:p w:rsidR="001A2F26" w:rsidRPr="008931A1" w:rsidRDefault="001A2F26" w:rsidP="007E4879">
      <w:pPr>
        <w:spacing w:after="120" w:line="360" w:lineRule="auto"/>
        <w:jc w:val="both"/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</w:pP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3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.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تطوير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المعرفة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النظرية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والتطبيقية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في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الترجمة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والنقل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اللغوي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في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مختلف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فروع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المعرفة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الادبية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والعلمية</w:t>
      </w:r>
      <w:r w:rsidR="005078AA"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والقانونية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والسياسية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والاعلامية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>.</w:t>
      </w:r>
    </w:p>
    <w:p w:rsidR="001A2F26" w:rsidRPr="008931A1" w:rsidRDefault="001A2F26" w:rsidP="007E4879">
      <w:pPr>
        <w:spacing w:after="120" w:line="360" w:lineRule="auto"/>
        <w:jc w:val="both"/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</w:pP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4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.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تعزيز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قدرات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الطلبة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في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تقنيات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واساليب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الترجمة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من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خلال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استخدام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الحاسوب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وادارة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المصطلحات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>.</w:t>
      </w:r>
    </w:p>
    <w:p w:rsidR="001A2F26" w:rsidRPr="008931A1" w:rsidRDefault="001A2F26" w:rsidP="007E4879">
      <w:pPr>
        <w:spacing w:after="120" w:line="360" w:lineRule="auto"/>
        <w:jc w:val="both"/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</w:pP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5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.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تنمية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التذوق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اللغوي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الذي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يمكن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الطلبة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من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تحديد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الفروق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بين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النصوص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والمعاني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والاساليب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التعبيرية</w:t>
      </w:r>
      <w:r w:rsidR="005078AA"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واللفظية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>.</w:t>
      </w:r>
    </w:p>
    <w:p w:rsidR="001A2F26" w:rsidRPr="008931A1" w:rsidRDefault="001A2F26" w:rsidP="007E4879">
      <w:pPr>
        <w:spacing w:after="120" w:line="360" w:lineRule="auto"/>
        <w:jc w:val="both"/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</w:pP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6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.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تنمية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قدرات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الطلبة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الذاتية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بناء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على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مهاراتهم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اللغوية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وخبراتهم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السابقة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في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الترجمة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>.</w:t>
      </w:r>
    </w:p>
    <w:p w:rsidR="001A2F26" w:rsidRPr="008931A1" w:rsidRDefault="001A2F26" w:rsidP="007E4879">
      <w:pPr>
        <w:spacing w:after="120" w:line="360" w:lineRule="auto"/>
        <w:jc w:val="both"/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</w:pP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7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.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تنمية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التخصصات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المتقدمة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في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التعاملات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اللغوية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وفي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الترجمة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من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وإلى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اللغة</w:t>
      </w:r>
      <w:r w:rsidR="007E4879"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الفرنسية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>.</w:t>
      </w:r>
    </w:p>
    <w:p w:rsidR="007E4879" w:rsidRPr="008931A1" w:rsidRDefault="001A2F26" w:rsidP="007E4879">
      <w:pPr>
        <w:spacing w:after="120" w:line="360" w:lineRule="auto"/>
        <w:jc w:val="both"/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</w:pP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8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.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إعداد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كوادر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ذات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كفاءة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عالية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في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مجال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الترجمة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التحريرية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والشفوية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لتغطية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الاحتياجات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المحلية</w:t>
      </w:r>
      <w:r w:rsidR="007E4879"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والدولية</w:t>
      </w:r>
      <w:r w:rsidRPr="008931A1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>.</w:t>
      </w:r>
    </w:p>
    <w:p w:rsidR="00FC6636" w:rsidRPr="008931A1" w:rsidRDefault="00FC6636" w:rsidP="00FC6636">
      <w:pPr>
        <w:spacing w:after="120" w:line="360" w:lineRule="auto"/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</w:pP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 xml:space="preserve">  </w:t>
      </w:r>
      <w:r w:rsidR="00140681"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 xml:space="preserve">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 xml:space="preserve"> منسق البرنامج                                                            </w:t>
      </w:r>
      <w:r w:rsidR="00FB465B"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 xml:space="preserve">    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 xml:space="preserve">   عميد الكلية</w:t>
      </w:r>
    </w:p>
    <w:p w:rsidR="00FC6636" w:rsidRPr="008931A1" w:rsidRDefault="00FC6636" w:rsidP="000B2E17">
      <w:pPr>
        <w:spacing w:after="120" w:line="360" w:lineRule="auto"/>
        <w:rPr>
          <w:rFonts w:ascii="ATraditional Arabic" w:eastAsiaTheme="minorEastAsia" w:hAnsi="ATraditional Arabic" w:cs="ATraditional Arabic"/>
          <w:b/>
          <w:bCs/>
          <w:sz w:val="32"/>
          <w:szCs w:val="32"/>
          <w:lang w:bidi="ar-EG"/>
        </w:rPr>
      </w:pP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د</w:t>
      </w:r>
      <w:r w:rsidR="00FB465B"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.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 xml:space="preserve">عدلى محمد عبد الرؤوف                                                </w:t>
      </w:r>
      <w:r w:rsidR="000B2E17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 xml:space="preserve">    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 xml:space="preserve">   </w:t>
      </w:r>
      <w:bookmarkStart w:id="0" w:name="_GoBack"/>
      <w:proofErr w:type="spellStart"/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أ</w:t>
      </w:r>
      <w:r w:rsidR="00FB465B"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.</w:t>
      </w:r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د</w:t>
      </w:r>
      <w:proofErr w:type="spellEnd"/>
      <w:r w:rsidRPr="008931A1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 xml:space="preserve"> </w:t>
      </w:r>
      <w:r w:rsidR="000B2E17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محمد توفيق</w:t>
      </w:r>
      <w:bookmarkEnd w:id="0"/>
    </w:p>
    <w:sectPr w:rsidR="00FC6636" w:rsidRPr="008931A1" w:rsidSect="005861FF">
      <w:pgSz w:w="11906" w:h="16838"/>
      <w:pgMar w:top="1440" w:right="1440" w:bottom="1440" w:left="1440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Traditional Arabic">
    <w:altName w:val="Times New Roman"/>
    <w:charset w:val="00"/>
    <w:family w:val="roman"/>
    <w:pitch w:val="variable"/>
    <w:sig w:usb0="00000000" w:usb1="80000000" w:usb2="00000008" w:usb3="00000000" w:csb0="0000004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T Bold Heading">
    <w:altName w:val="Courier New"/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abic Transparent">
    <w:panose1 w:val="020B0604020202020204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F6226"/>
    <w:multiLevelType w:val="hybridMultilevel"/>
    <w:tmpl w:val="CD64F2C0"/>
    <w:lvl w:ilvl="0" w:tplc="659A5B26">
      <w:start w:val="1"/>
      <w:numFmt w:val="decimal"/>
      <w:lvlText w:val="%1."/>
      <w:lvlJc w:val="left"/>
      <w:pPr>
        <w:ind w:left="1213" w:hanging="360"/>
      </w:pPr>
      <w:rPr>
        <w:rFonts w:ascii="ATraditional Arabic" w:hAnsi="ATraditional Arabic" w:cs="ATraditional Arabic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933" w:hanging="360"/>
      </w:pPr>
    </w:lvl>
    <w:lvl w:ilvl="2" w:tplc="0409001B" w:tentative="1">
      <w:start w:val="1"/>
      <w:numFmt w:val="lowerRoman"/>
      <w:lvlText w:val="%3."/>
      <w:lvlJc w:val="right"/>
      <w:pPr>
        <w:ind w:left="2653" w:hanging="180"/>
      </w:pPr>
    </w:lvl>
    <w:lvl w:ilvl="3" w:tplc="0409000F" w:tentative="1">
      <w:start w:val="1"/>
      <w:numFmt w:val="decimal"/>
      <w:lvlText w:val="%4."/>
      <w:lvlJc w:val="left"/>
      <w:pPr>
        <w:ind w:left="3373" w:hanging="360"/>
      </w:pPr>
    </w:lvl>
    <w:lvl w:ilvl="4" w:tplc="04090019" w:tentative="1">
      <w:start w:val="1"/>
      <w:numFmt w:val="lowerLetter"/>
      <w:lvlText w:val="%5."/>
      <w:lvlJc w:val="left"/>
      <w:pPr>
        <w:ind w:left="4093" w:hanging="360"/>
      </w:pPr>
    </w:lvl>
    <w:lvl w:ilvl="5" w:tplc="0409001B" w:tentative="1">
      <w:start w:val="1"/>
      <w:numFmt w:val="lowerRoman"/>
      <w:lvlText w:val="%6."/>
      <w:lvlJc w:val="right"/>
      <w:pPr>
        <w:ind w:left="4813" w:hanging="180"/>
      </w:pPr>
    </w:lvl>
    <w:lvl w:ilvl="6" w:tplc="0409000F" w:tentative="1">
      <w:start w:val="1"/>
      <w:numFmt w:val="decimal"/>
      <w:lvlText w:val="%7."/>
      <w:lvlJc w:val="left"/>
      <w:pPr>
        <w:ind w:left="5533" w:hanging="360"/>
      </w:pPr>
    </w:lvl>
    <w:lvl w:ilvl="7" w:tplc="04090019" w:tentative="1">
      <w:start w:val="1"/>
      <w:numFmt w:val="lowerLetter"/>
      <w:lvlText w:val="%8."/>
      <w:lvlJc w:val="left"/>
      <w:pPr>
        <w:ind w:left="6253" w:hanging="360"/>
      </w:pPr>
    </w:lvl>
    <w:lvl w:ilvl="8" w:tplc="0409001B" w:tentative="1">
      <w:start w:val="1"/>
      <w:numFmt w:val="lowerRoman"/>
      <w:lvlText w:val="%9."/>
      <w:lvlJc w:val="right"/>
      <w:pPr>
        <w:ind w:left="6973" w:hanging="180"/>
      </w:pPr>
    </w:lvl>
  </w:abstractNum>
  <w:abstractNum w:abstractNumId="1">
    <w:nsid w:val="06633A31"/>
    <w:multiLevelType w:val="hybridMultilevel"/>
    <w:tmpl w:val="EBF6C16A"/>
    <w:lvl w:ilvl="0" w:tplc="7512A364">
      <w:start w:val="1"/>
      <w:numFmt w:val="decimal"/>
      <w:lvlText w:val="%1."/>
      <w:lvlJc w:val="left"/>
      <w:pPr>
        <w:ind w:left="1933" w:hanging="360"/>
      </w:pPr>
      <w:rPr>
        <w:rFonts w:ascii="ATraditional Arabic" w:hAnsi="ATraditional Arabic" w:cs="ATraditional Arabic" w:hint="default"/>
        <w:b/>
        <w:bCs/>
        <w:lang w:bidi="ar-EG"/>
      </w:rPr>
    </w:lvl>
    <w:lvl w:ilvl="1" w:tplc="04090019" w:tentative="1">
      <w:start w:val="1"/>
      <w:numFmt w:val="lowerLetter"/>
      <w:lvlText w:val="%2."/>
      <w:lvlJc w:val="left"/>
      <w:pPr>
        <w:ind w:left="2653" w:hanging="360"/>
      </w:pPr>
    </w:lvl>
    <w:lvl w:ilvl="2" w:tplc="0409001B" w:tentative="1">
      <w:start w:val="1"/>
      <w:numFmt w:val="lowerRoman"/>
      <w:lvlText w:val="%3."/>
      <w:lvlJc w:val="right"/>
      <w:pPr>
        <w:ind w:left="3373" w:hanging="180"/>
      </w:pPr>
    </w:lvl>
    <w:lvl w:ilvl="3" w:tplc="0409000F" w:tentative="1">
      <w:start w:val="1"/>
      <w:numFmt w:val="decimal"/>
      <w:lvlText w:val="%4."/>
      <w:lvlJc w:val="left"/>
      <w:pPr>
        <w:ind w:left="4093" w:hanging="360"/>
      </w:pPr>
    </w:lvl>
    <w:lvl w:ilvl="4" w:tplc="04090019" w:tentative="1">
      <w:start w:val="1"/>
      <w:numFmt w:val="lowerLetter"/>
      <w:lvlText w:val="%5."/>
      <w:lvlJc w:val="left"/>
      <w:pPr>
        <w:ind w:left="4813" w:hanging="360"/>
      </w:pPr>
    </w:lvl>
    <w:lvl w:ilvl="5" w:tplc="0409001B" w:tentative="1">
      <w:start w:val="1"/>
      <w:numFmt w:val="lowerRoman"/>
      <w:lvlText w:val="%6."/>
      <w:lvlJc w:val="right"/>
      <w:pPr>
        <w:ind w:left="5533" w:hanging="180"/>
      </w:pPr>
    </w:lvl>
    <w:lvl w:ilvl="6" w:tplc="0409000F" w:tentative="1">
      <w:start w:val="1"/>
      <w:numFmt w:val="decimal"/>
      <w:lvlText w:val="%7."/>
      <w:lvlJc w:val="left"/>
      <w:pPr>
        <w:ind w:left="6253" w:hanging="360"/>
      </w:pPr>
    </w:lvl>
    <w:lvl w:ilvl="7" w:tplc="04090019" w:tentative="1">
      <w:start w:val="1"/>
      <w:numFmt w:val="lowerLetter"/>
      <w:lvlText w:val="%8."/>
      <w:lvlJc w:val="left"/>
      <w:pPr>
        <w:ind w:left="6973" w:hanging="360"/>
      </w:pPr>
    </w:lvl>
    <w:lvl w:ilvl="8" w:tplc="0409001B" w:tentative="1">
      <w:start w:val="1"/>
      <w:numFmt w:val="lowerRoman"/>
      <w:lvlText w:val="%9."/>
      <w:lvlJc w:val="right"/>
      <w:pPr>
        <w:ind w:left="7693" w:hanging="180"/>
      </w:pPr>
    </w:lvl>
  </w:abstractNum>
  <w:abstractNum w:abstractNumId="2">
    <w:nsid w:val="36215C2F"/>
    <w:multiLevelType w:val="hybridMultilevel"/>
    <w:tmpl w:val="C45E00AA"/>
    <w:lvl w:ilvl="0" w:tplc="E31C676E">
      <w:start w:val="1"/>
      <w:numFmt w:val="decimal"/>
      <w:lvlText w:val="%1."/>
      <w:lvlJc w:val="left"/>
      <w:pPr>
        <w:ind w:left="853" w:hanging="360"/>
      </w:pPr>
      <w:rPr>
        <w:rFonts w:ascii="ATraditional Arabic" w:eastAsiaTheme="minorEastAsia" w:hAnsi="ATraditional Arabic" w:cs="ATraditional Arabic" w:hint="default"/>
        <w:b/>
        <w:bCs/>
        <w:sz w:val="36"/>
        <w:szCs w:val="36"/>
      </w:rPr>
    </w:lvl>
    <w:lvl w:ilvl="1" w:tplc="04090003" w:tentative="1">
      <w:start w:val="1"/>
      <w:numFmt w:val="bullet"/>
      <w:lvlText w:val="o"/>
      <w:lvlJc w:val="left"/>
      <w:pPr>
        <w:ind w:left="15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3" w:hanging="360"/>
      </w:pPr>
      <w:rPr>
        <w:rFonts w:ascii="Wingdings" w:hAnsi="Wingdings" w:hint="default"/>
      </w:rPr>
    </w:lvl>
  </w:abstractNum>
  <w:abstractNum w:abstractNumId="3">
    <w:nsid w:val="605C0371"/>
    <w:multiLevelType w:val="hybridMultilevel"/>
    <w:tmpl w:val="7E6A4C8E"/>
    <w:lvl w:ilvl="0" w:tplc="36E67D6A">
      <w:start w:val="1"/>
      <w:numFmt w:val="decimal"/>
      <w:lvlText w:val="%1."/>
      <w:lvlJc w:val="left"/>
      <w:pPr>
        <w:ind w:left="1573" w:hanging="360"/>
      </w:pPr>
      <w:rPr>
        <w:rFonts w:ascii="ATraditional Arabic" w:hAnsi="ATraditional Arabic" w:cs="ATraditional Arabic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2293" w:hanging="360"/>
      </w:pPr>
    </w:lvl>
    <w:lvl w:ilvl="2" w:tplc="0409001B" w:tentative="1">
      <w:start w:val="1"/>
      <w:numFmt w:val="lowerRoman"/>
      <w:lvlText w:val="%3."/>
      <w:lvlJc w:val="right"/>
      <w:pPr>
        <w:ind w:left="3013" w:hanging="180"/>
      </w:pPr>
    </w:lvl>
    <w:lvl w:ilvl="3" w:tplc="0409000F" w:tentative="1">
      <w:start w:val="1"/>
      <w:numFmt w:val="decimal"/>
      <w:lvlText w:val="%4."/>
      <w:lvlJc w:val="left"/>
      <w:pPr>
        <w:ind w:left="3733" w:hanging="360"/>
      </w:pPr>
    </w:lvl>
    <w:lvl w:ilvl="4" w:tplc="04090019" w:tentative="1">
      <w:start w:val="1"/>
      <w:numFmt w:val="lowerLetter"/>
      <w:lvlText w:val="%5."/>
      <w:lvlJc w:val="left"/>
      <w:pPr>
        <w:ind w:left="4453" w:hanging="360"/>
      </w:pPr>
    </w:lvl>
    <w:lvl w:ilvl="5" w:tplc="0409001B" w:tentative="1">
      <w:start w:val="1"/>
      <w:numFmt w:val="lowerRoman"/>
      <w:lvlText w:val="%6."/>
      <w:lvlJc w:val="right"/>
      <w:pPr>
        <w:ind w:left="5173" w:hanging="180"/>
      </w:pPr>
    </w:lvl>
    <w:lvl w:ilvl="6" w:tplc="0409000F" w:tentative="1">
      <w:start w:val="1"/>
      <w:numFmt w:val="decimal"/>
      <w:lvlText w:val="%7."/>
      <w:lvlJc w:val="left"/>
      <w:pPr>
        <w:ind w:left="5893" w:hanging="360"/>
      </w:pPr>
    </w:lvl>
    <w:lvl w:ilvl="7" w:tplc="04090019" w:tentative="1">
      <w:start w:val="1"/>
      <w:numFmt w:val="lowerLetter"/>
      <w:lvlText w:val="%8."/>
      <w:lvlJc w:val="left"/>
      <w:pPr>
        <w:ind w:left="6613" w:hanging="360"/>
      </w:pPr>
    </w:lvl>
    <w:lvl w:ilvl="8" w:tplc="0409001B" w:tentative="1">
      <w:start w:val="1"/>
      <w:numFmt w:val="lowerRoman"/>
      <w:lvlText w:val="%9."/>
      <w:lvlJc w:val="right"/>
      <w:pPr>
        <w:ind w:left="7333" w:hanging="180"/>
      </w:pPr>
    </w:lvl>
  </w:abstractNum>
  <w:abstractNum w:abstractNumId="4">
    <w:nsid w:val="61ED05CD"/>
    <w:multiLevelType w:val="hybridMultilevel"/>
    <w:tmpl w:val="B49EB252"/>
    <w:lvl w:ilvl="0" w:tplc="D34818E0">
      <w:start w:val="6"/>
      <w:numFmt w:val="bullet"/>
      <w:lvlText w:val=""/>
      <w:lvlJc w:val="left"/>
      <w:pPr>
        <w:ind w:left="778" w:hanging="360"/>
      </w:pPr>
      <w:rPr>
        <w:rFonts w:ascii="Symbol" w:eastAsiaTheme="minorEastAsia" w:hAnsi="Symbol" w:cs="Microsoft Sans Serif" w:hint="default"/>
      </w:rPr>
    </w:lvl>
    <w:lvl w:ilvl="1" w:tplc="0409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E8A"/>
    <w:rsid w:val="000B2E17"/>
    <w:rsid w:val="00140681"/>
    <w:rsid w:val="001A2F26"/>
    <w:rsid w:val="001D0EE2"/>
    <w:rsid w:val="002E3238"/>
    <w:rsid w:val="0031547B"/>
    <w:rsid w:val="00482B08"/>
    <w:rsid w:val="005078AA"/>
    <w:rsid w:val="005861FF"/>
    <w:rsid w:val="005D7191"/>
    <w:rsid w:val="005E037E"/>
    <w:rsid w:val="006A4C0E"/>
    <w:rsid w:val="007E4879"/>
    <w:rsid w:val="008931A1"/>
    <w:rsid w:val="00982E18"/>
    <w:rsid w:val="00C77E8A"/>
    <w:rsid w:val="00D92B20"/>
    <w:rsid w:val="00DE2671"/>
    <w:rsid w:val="00E71216"/>
    <w:rsid w:val="00FB465B"/>
    <w:rsid w:val="00FC6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719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71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1198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ALBOSTAN TECH</dc:creator>
  <cp:lastModifiedBy>ashraf</cp:lastModifiedBy>
  <cp:revision>4</cp:revision>
  <cp:lastPrinted>2015-04-01T18:47:00Z</cp:lastPrinted>
  <dcterms:created xsi:type="dcterms:W3CDTF">2015-04-01T18:46:00Z</dcterms:created>
  <dcterms:modified xsi:type="dcterms:W3CDTF">2023-09-10T08:09:00Z</dcterms:modified>
</cp:coreProperties>
</file>