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3" w:rsidRPr="00AF5CAA" w:rsidRDefault="00B17A33" w:rsidP="00B17A33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4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1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33" w:rsidRDefault="00B17A33" w:rsidP="00B17A33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B17A33" w:rsidRPr="0061659D" w:rsidRDefault="00B17A33" w:rsidP="00B17A33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B17A33" w:rsidRPr="0061659D" w:rsidRDefault="00B17A33" w:rsidP="00B17A33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B17A33" w:rsidRPr="0061659D" w:rsidRDefault="00B17A33" w:rsidP="00B17A33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B17A33" w:rsidRPr="00FC0DF1" w:rsidRDefault="00B17A33" w:rsidP="00B17A33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B17A33" w:rsidRPr="00FC0DF1" w:rsidRDefault="00B17A33" w:rsidP="00B17A33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B17A33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17A33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B17A33" w:rsidRPr="007048F3" w:rsidRDefault="00B17A33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val="it-IT" w:bidi="ar-EG"/>
              </w:rPr>
              <w:t>Class 216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7A33" w:rsidRPr="00A03EB1" w:rsidRDefault="00B17A33" w:rsidP="00B0520F">
            <w:pPr>
              <w:rPr>
                <w:rFonts w:hint="cs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806BB">
              <w:rPr>
                <w:rFonts w:hint="cs"/>
                <w:b/>
                <w:bCs/>
                <w:rtl/>
              </w:rPr>
              <w:t>اللغة الإيطالية (3)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</w:tr>
      <w:tr w:rsidR="00B17A33" w:rsidRPr="000806BB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B17A33" w:rsidRPr="000806BB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sz w:val="28"/>
                <w:szCs w:val="28"/>
                <w:rtl/>
                <w:lang w:bidi="ar-EG"/>
              </w:rPr>
              <w:t xml:space="preserve">التخصص :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B17A33" w:rsidRPr="000806BB" w:rsidRDefault="00B17A33" w:rsidP="00B0520F">
            <w:pPr>
              <w:rPr>
                <w:sz w:val="28"/>
                <w:szCs w:val="28"/>
                <w:rtl/>
                <w:lang w:bidi="ar-EG"/>
              </w:rPr>
            </w:pPr>
          </w:p>
          <w:p w:rsidR="00B17A33" w:rsidRPr="000806BB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0806BB">
              <w:rPr>
                <w:noProof/>
                <w:sz w:val="28"/>
                <w:szCs w:val="28"/>
                <w:rtl/>
              </w:rPr>
              <w:pict>
                <v:rect id="_x0000_s1026" style="position:absolute;left:0;text-align:left;margin-left:21.45pt;margin-top:3.55pt;width:36pt;height:18pt;z-index:-251656192">
                  <w10:wrap anchorx="page"/>
                </v:rect>
              </w:pict>
            </w:r>
            <w:r w:rsidRPr="000806BB">
              <w:rPr>
                <w:noProof/>
                <w:sz w:val="28"/>
                <w:szCs w:val="28"/>
                <w:rtl/>
              </w:rPr>
              <w:pict>
                <v:rect id="_x0000_s1027" style="position:absolute;left:0;text-align:left;margin-left:127.5pt;margin-top:3.2pt;width:36pt;height:18pt;z-index:-251655168">
                  <w10:wrap anchorx="page"/>
                </v:rect>
              </w:pic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عدد الوحدات الدراسية:   نظري: 2              عملي: -</w:t>
            </w:r>
          </w:p>
        </w:tc>
      </w:tr>
    </w:tbl>
    <w:p w:rsidR="00B17A33" w:rsidRPr="000806BB" w:rsidRDefault="00B17A33" w:rsidP="00B17A33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B17A33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القريب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على أشكال اسم المفعول القياسية وغير القياسية.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التمييز بين مجموعات الأفعال القياسية، وإتقان طريقة تصريفها في زمن الماضي القريب المبني للمعلوم.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القريب المبني للمعلوم.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زمن الماضي المستمر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التمييز بين مجموعات الأفعال القياسية، وإتقان طريقة تصريفها في زمن الماضي المستمر المبني للمعلوم.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اتقان تصريف الأفعال غير القياسية في زمن الماضي المستمر المبني للمعلوم.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التعرف علي استخدامات زمن الماضي المستمر وطرق توظيفه في الجمل المركبة.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مراتب التفضيل: (أفعل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المطلقة) من حيث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والمركبة).</w:t>
            </w:r>
          </w:p>
          <w:p w:rsidR="00B17A33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حروف الجر البسيطة والمركبة وطرق توظيفها. </w:t>
            </w:r>
          </w:p>
          <w:p w:rsidR="00B17A33" w:rsidRPr="00F62EA0" w:rsidRDefault="00B17A33" w:rsidP="00B17A33">
            <w:pPr>
              <w:numPr>
                <w:ilvl w:val="0"/>
                <w:numId w:val="1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المواقف اليومية وطريقة توظيفها.</w:t>
            </w:r>
          </w:p>
        </w:tc>
      </w:tr>
      <w:tr w:rsidR="00B17A33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B17A33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زمن الماضي القريب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صور اسم المفعول القياسية وغير القياسية.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 تصريف مجموعات الأفعال القياسية في زمن الماضي القريب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تصريف الأفعال غير القياسية في زمن الماضي القريب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 زمن الماضي المستمر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تصريف مجموعات الأفعال القياسية في زمن الماضي المستمر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تصريف الأفعال غير القياسية في زمن الماضي المستمر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 استخدامات زمن الماضي المستمر وطرق توظيفه في الجمل المركبة.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9-  مراتب التفضيل: (أفعل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المطلقة) من حيث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حروف الجر البسيطة والمركبة.</w:t>
            </w:r>
          </w:p>
          <w:p w:rsidR="00B17A33" w:rsidRPr="009B0343" w:rsidRDefault="00B17A33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11- دراسة بعض المواقف اليومية وطريقة توظيفها.</w:t>
            </w:r>
          </w:p>
        </w:tc>
      </w:tr>
    </w:tbl>
    <w:p w:rsidR="00B17A33" w:rsidRPr="00FC0DF1" w:rsidRDefault="00B17A33" w:rsidP="00B17A33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B17A33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أزمنة الفعل المختلفة وبالتالي تنمية تفكيره الذهني.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 بين مفردات الحياة اليومية.</w:t>
            </w:r>
          </w:p>
          <w:p w:rsidR="00B17A33" w:rsidRDefault="00B17A33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B17A33" w:rsidRPr="00F45FF2" w:rsidRDefault="00B17A33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B17A33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B17A33" w:rsidRPr="00CF4EF4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6- أن يكتسب الطالب القدرة في التعامل مع التدريبات اللغوية المختلفة في مواقف متعددة. </w:t>
            </w:r>
          </w:p>
        </w:tc>
      </w:tr>
      <w:tr w:rsidR="00B17A33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مهارات التعليم الفعال.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B17A33" w:rsidRDefault="00B17A33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B17A33" w:rsidRDefault="00B17A33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B17A33" w:rsidRDefault="00B17A33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B17A33" w:rsidRPr="00FA6193" w:rsidRDefault="00B17A33" w:rsidP="00B0520F">
            <w:pPr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B17A33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1- زمن الماضي القريب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صور اسم المفعول القياسية وغير القياسية.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 تصريف مجموعات الأفعال القياسية في زمن الماضي القريب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تصريف الأفعال غير القياسية في زمن الماضي القريب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5-  زمن الماضي المستمر المبني للمعلوم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الكلمات الدالة عليه).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تصريف مجموعات الأفعال القياسية في زمن الماضي المستمر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تصريف الأفعال غير القياسية في زمن الماضي المستمر المبني للمعلوم.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 استخدامات زمن الماضي المستمر وطرق توظيفه في الجمل المركبة.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9-  مراتب التفضيل: (أفعل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مبالغة التفضيل المطلقة) من حيث (التكوين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وطرق التوظيف في الجمل البسيطة والمركبة).</w:t>
            </w:r>
          </w:p>
          <w:p w:rsidR="00B17A33" w:rsidRDefault="00B17A33" w:rsidP="00B0520F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حروف الجر البسيطة والمركبة.</w:t>
            </w:r>
          </w:p>
          <w:p w:rsidR="00B17A33" w:rsidRPr="00F62EA0" w:rsidRDefault="00B17A33" w:rsidP="00B0520F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11- دراسة بعض المواقف اليومية وطريقة توظيفها.</w:t>
            </w:r>
          </w:p>
        </w:tc>
      </w:tr>
      <w:tr w:rsidR="00B17A33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B17A33" w:rsidRPr="00C17782" w:rsidRDefault="00B17A33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B17A33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B17A33" w:rsidRPr="00C451E7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451E7">
              <w:rPr>
                <w:rFonts w:hint="cs"/>
                <w:b/>
                <w:bCs/>
                <w:rtl/>
                <w:lang w:bidi="ar-EG"/>
              </w:rPr>
              <w:t xml:space="preserve">     لا يوجد                    </w:t>
            </w:r>
          </w:p>
        </w:tc>
      </w:tr>
      <w:tr w:rsidR="00B17A33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B17A33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ميدتيرم.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B17A33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B17A33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10 درجة نشاط).</w:t>
            </w:r>
          </w:p>
          <w:p w:rsidR="00B17A33" w:rsidRDefault="00B17A33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B17A33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B17A33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B17A33" w:rsidRPr="00F84BE0" w:rsidRDefault="00B17A33" w:rsidP="00B17A3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>Richard Olly, Italian Short Stories for beginners, London 2014.</w:t>
            </w:r>
          </w:p>
          <w:p w:rsidR="00B17A33" w:rsidRPr="00F84BE0" w:rsidRDefault="00B17A33" w:rsidP="00B17A3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B17A33" w:rsidRDefault="00B17A33" w:rsidP="00B17A33">
            <w:pPr>
              <w:numPr>
                <w:ilvl w:val="0"/>
                <w:numId w:val="2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Lymbery, Italian Complete Course For beginners, Routledge, London and New York </w:t>
            </w:r>
            <w:r w:rsidRPr="00F84BE0">
              <w:rPr>
                <w:b/>
                <w:bCs/>
                <w:sz w:val="28"/>
                <w:szCs w:val="28"/>
              </w:rPr>
              <w:lastRenderedPageBreak/>
              <w:t>2005.</w:t>
            </w:r>
          </w:p>
          <w:p w:rsidR="00B17A33" w:rsidRPr="00C451E7" w:rsidRDefault="00B17A33" w:rsidP="00B17A33">
            <w:pPr>
              <w:numPr>
                <w:ilvl w:val="0"/>
                <w:numId w:val="2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4BE0">
              <w:rPr>
                <w:b/>
                <w:bCs/>
                <w:sz w:val="28"/>
                <w:szCs w:val="28"/>
              </w:rPr>
              <w:t>Franca Merlonghi, Joseph A. Tursi, Oggi in Italia, First Course In Italian, Ninth Edition, State University of New York, Boston College 2012.</w:t>
            </w:r>
          </w:p>
        </w:tc>
      </w:tr>
      <w:tr w:rsidR="00B17A33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B17A33" w:rsidRPr="00D721B0" w:rsidRDefault="00B17A33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B17A33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B17A33" w:rsidRPr="00D721B0" w:rsidRDefault="00B17A33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B17A33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B17A33" w:rsidRPr="00C17782" w:rsidRDefault="00B17A33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B17A33" w:rsidRPr="00C17782" w:rsidRDefault="00B17A33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B17A33" w:rsidRPr="00FE56B5" w:rsidRDefault="00B17A33" w:rsidP="00B17A33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>التاريخ :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10/1/2020م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B17A33" w:rsidRPr="00FE56B5" w:rsidRDefault="00B17A33" w:rsidP="00B17A33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187F2A" w:rsidRDefault="00B17A33" w:rsidP="00B17A33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أ.د/ طه محمد زكي عبد المعطي)                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صالح)</w:t>
      </w: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9209C4" w:rsidRPr="00AF5CAA" w:rsidRDefault="009209C4" w:rsidP="009209C4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7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3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C4" w:rsidRDefault="009209C4" w:rsidP="009209C4">
      <w:pPr>
        <w:jc w:val="center"/>
        <w:rPr>
          <w:rFonts w:cs="Traditional Arabic" w:hint="cs"/>
          <w:sz w:val="28"/>
          <w:szCs w:val="28"/>
          <w:rtl/>
        </w:rPr>
      </w:pPr>
    </w:p>
    <w:p w:rsidR="009209C4" w:rsidRPr="0061659D" w:rsidRDefault="009209C4" w:rsidP="009209C4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9209C4" w:rsidRPr="0061659D" w:rsidRDefault="009209C4" w:rsidP="009209C4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9209C4" w:rsidRPr="0061659D" w:rsidRDefault="009209C4" w:rsidP="009209C4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9209C4" w:rsidRPr="00FC0DF1" w:rsidRDefault="009209C4" w:rsidP="009209C4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9209C4" w:rsidRPr="00FC0DF1" w:rsidRDefault="009209C4" w:rsidP="009209C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9209C4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209C4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9209C4" w:rsidRPr="00E02F28" w:rsidRDefault="009209C4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 w:bidi="ar-EG"/>
              </w:rPr>
              <w:t>Class 212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اللغة اللاتينية (مستوى ثالث)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9209C4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9" style="position:absolute;left:0;text-align:left;margin-left:21.45pt;margin-top:3.55pt;width:36pt;height:18pt;z-index:-251652096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0" style="position:absolute;left:0;text-align:left;margin-left:127.5pt;margin-top:3.2pt;width:36pt;height:18pt;z-index:-251651072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: -</w:t>
            </w:r>
          </w:p>
        </w:tc>
      </w:tr>
    </w:tbl>
    <w:p w:rsidR="009209C4" w:rsidRPr="00FC0DF1" w:rsidRDefault="009209C4" w:rsidP="009209C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9209C4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التصريف الرابع من الأسماء. 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الرابع من الأسماء.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التدريب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التعرف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التدريب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21- التعرف علي التصريف الرابع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22- التدريب علي التصريف الرابع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23- التعرف على التصريف الرابع للأفعال في زمن (المستقبل القريب).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24- التدريب على التصريف الرابع للأفعال في زمن (المستقبل القريب).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25- التعرف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26- التدريب على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27- التعرف علي التصريف الخامس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28- التدريب علي التصريف الخامس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29- التعرف على التصريف الخامس للأفعال في زمن (المستقبل القريب).</w:t>
            </w:r>
          </w:p>
          <w:p w:rsidR="009209C4" w:rsidRPr="00E02F28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30- التدريب على التصريف الخامس للأفعال في زمن (المستقبل القريب).</w:t>
            </w:r>
          </w:p>
        </w:tc>
      </w:tr>
      <w:tr w:rsidR="009209C4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9209C4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الرابع من الأسماء. 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11- التصريف الرابع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التصريف الرابع للأفعال في زمن (المستقبل القريب).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13-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التصريف الخامس للأفعال في زمن (الماضي الأتم).</w:t>
            </w:r>
          </w:p>
          <w:p w:rsidR="009209C4" w:rsidRPr="00EC0FC6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التصريف الخامس للأفعال في زمن (المستقبل القريب).</w:t>
            </w:r>
          </w:p>
        </w:tc>
      </w:tr>
    </w:tbl>
    <w:p w:rsidR="009209C4" w:rsidRPr="00FC0DF1" w:rsidRDefault="009209C4" w:rsidP="009209C4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9209C4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توظيفها.</w:t>
            </w:r>
          </w:p>
          <w:p w:rsidR="009209C4" w:rsidRDefault="009209C4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9209C4" w:rsidRPr="00FA6193" w:rsidRDefault="009209C4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9209C4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9209C4" w:rsidRPr="005C681E" w:rsidRDefault="009209C4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في التعامل مع التدريبات اللغوية المختلفة في مواقف متعددة.</w:t>
            </w:r>
          </w:p>
        </w:tc>
      </w:tr>
      <w:tr w:rsidR="009209C4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- أن يكتسب الطالب مهارات التعليم الفعال.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9209C4" w:rsidRDefault="009209C4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9209C4" w:rsidRDefault="009209C4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9209C4" w:rsidRDefault="009209C4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9209C4" w:rsidRPr="00FA6193" w:rsidRDefault="009209C4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9209C4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الرابع من الأسماء. 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>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الأتم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المستقبل القريب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11- التصريف الرابع للأفعال في زمن (الماضي الأتم).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التصريف الرابع للأفعال في زمن (المستقبل القريب).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13- التصريف الخامس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الماضي التام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التصريف الخامس للأفعال في زمن (الماضي الأتم).</w:t>
            </w:r>
          </w:p>
          <w:p w:rsidR="009209C4" w:rsidRPr="00E02F28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التصريف الخامس للأفعال في زمن (المستقبل القريب).</w:t>
            </w:r>
          </w:p>
        </w:tc>
      </w:tr>
      <w:tr w:rsidR="009209C4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9209C4" w:rsidRPr="00C17782" w:rsidRDefault="009209C4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9209C4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9209C4" w:rsidRPr="00A004ED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A004ED">
              <w:rPr>
                <w:rFonts w:hint="cs"/>
                <w:b/>
                <w:bCs/>
                <w:rtl/>
                <w:lang w:bidi="ar-EG"/>
              </w:rPr>
              <w:t xml:space="preserve">لا يوجد                   </w:t>
            </w:r>
          </w:p>
        </w:tc>
      </w:tr>
      <w:tr w:rsidR="009209C4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9209C4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9209C4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9209C4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توزيع الدرجات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9209C4" w:rsidRDefault="009209C4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9209C4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9209C4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9209C4" w:rsidRPr="00691678" w:rsidRDefault="009209C4" w:rsidP="00B0520F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J.Taylor 1975, </w:t>
            </w:r>
            <w:r w:rsidRPr="00691678">
              <w:rPr>
                <w:rFonts w:cs="Times New Roman"/>
                <w:sz w:val="24"/>
                <w:szCs w:val="24"/>
              </w:rPr>
              <w:t>Declinatio: A Study of the Linguistic Theory of Marcus Terentius Varro, studies in the history of linguistics vol.(2), Amest</w:t>
            </w:r>
            <w:r>
              <w:rPr>
                <w:rFonts w:cs="Times New Roman"/>
                <w:sz w:val="24"/>
                <w:szCs w:val="24"/>
              </w:rPr>
              <w:t>erdam-John Benjamins B.V.</w:t>
            </w:r>
          </w:p>
          <w:p w:rsidR="009209C4" w:rsidRPr="00476DF1" w:rsidRDefault="009209C4" w:rsidP="00B0520F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476DF1">
              <w:rPr>
                <w:b/>
                <w:bCs/>
              </w:rPr>
              <w:t>Fugie</w:t>
            </w:r>
            <w:r>
              <w:rPr>
                <w:b/>
                <w:bCs/>
              </w:rPr>
              <w:t>r, Huguette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>Le syntagme nominal en Latin classique- In Aufstieg und Niedergang der romischen Welt, Wolfgang Haase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9209C4" w:rsidRPr="005A6AC5" w:rsidRDefault="009209C4" w:rsidP="00B0520F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5A6AC5">
              <w:rPr>
                <w:b/>
                <w:bCs/>
                <w:lang w:bidi="ar-EG"/>
              </w:rPr>
              <w:t xml:space="preserve">Giulio Giannecchini 1986, </w:t>
            </w:r>
            <w:r w:rsidRPr="00691678">
              <w:rPr>
                <w:lang w:bidi="ar-EG"/>
              </w:rPr>
              <w:t xml:space="preserve">Pre-Nominal Adjective Position, Papers on Grammar vol.(II), Edited By Gualtiero Calboli,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9209C4" w:rsidRPr="00691678" w:rsidRDefault="009209C4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Hertzon, Robert 1978, </w:t>
            </w:r>
            <w:r w:rsidRPr="00691678">
              <w:rPr>
                <w:lang w:bidi="ar-EG"/>
              </w:rPr>
              <w:t>On the relative order of adjectives. in Language Universals. Papers from the Conference Held at Gummersbach near Cologne, German</w:t>
            </w:r>
            <w:r>
              <w:rPr>
                <w:lang w:bidi="ar-EG"/>
              </w:rPr>
              <w:t>y, October 3-8, Tubingen.</w:t>
            </w:r>
          </w:p>
          <w:p w:rsidR="009209C4" w:rsidRPr="00691678" w:rsidRDefault="009209C4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</w:rPr>
              <w:t xml:space="preserve">Marouzeau, Jules 1922, </w:t>
            </w:r>
            <w:r w:rsidRPr="00691678">
              <w:t>L'ordre des mots dans la phrase latine, vol.I. Les groups nom</w:t>
            </w:r>
            <w:r>
              <w:t xml:space="preserve">inaux, Paris, Champion.                                                    </w:t>
            </w:r>
          </w:p>
          <w:p w:rsidR="009209C4" w:rsidRPr="00691678" w:rsidRDefault="009209C4" w:rsidP="00B0520F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b/>
                <w:bCs/>
              </w:rPr>
              <w:t>Marouzeau, Jules 1953,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L'ordre des mots en latin, Volume complementaire </w:t>
            </w:r>
            <w:r>
              <w:t xml:space="preserve">Paris: les Belles Lettres.                                                   </w:t>
            </w:r>
          </w:p>
          <w:p w:rsidR="009209C4" w:rsidRPr="00476DF1" w:rsidRDefault="009209C4" w:rsidP="00B0520F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Menk,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209C4" w:rsidRPr="00691678" w:rsidRDefault="009209C4" w:rsidP="00B0520F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Spevak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Campanion,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Benjamins B.V.                       </w:t>
            </w:r>
          </w:p>
          <w:p w:rsidR="009209C4" w:rsidRPr="00476DF1" w:rsidRDefault="009209C4" w:rsidP="00B0520F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On Latin Adverbs, Amesterdam,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9209C4" w:rsidRPr="00691678" w:rsidRDefault="009209C4" w:rsidP="00B0520F">
            <w:pPr>
              <w:jc w:val="right"/>
              <w:rPr>
                <w:rFonts w:hint="cs"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Risselada, Rodie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>P, Glotta 62.</w:t>
            </w:r>
          </w:p>
          <w:p w:rsidR="009209C4" w:rsidRPr="00691678" w:rsidRDefault="009209C4" w:rsidP="00B0520F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Maltby: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A Lexicon of Ancient Etymologies, Published by Francis Carins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9209C4" w:rsidRPr="00460B5C" w:rsidRDefault="009209C4" w:rsidP="00B0520F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>A theory of word order within the Latin noun phrase, based on Cato's De agricultura. In Studies in Latin Literature and Roman History 4, Carl Deroux (ed.), Brussels: Latomus</w:t>
            </w:r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9209C4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9209C4" w:rsidRPr="00D721B0" w:rsidRDefault="009209C4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9209C4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9209C4" w:rsidRPr="00D721B0" w:rsidRDefault="009209C4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9209C4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9209C4" w:rsidRPr="00C17782" w:rsidRDefault="009209C4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9209C4" w:rsidRPr="00C17782" w:rsidRDefault="009209C4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9209C4" w:rsidRDefault="009209C4" w:rsidP="009209C4">
      <w:pPr>
        <w:rPr>
          <w:rFonts w:cs="Traditional Arabic" w:hint="cs"/>
          <w:sz w:val="28"/>
          <w:szCs w:val="28"/>
          <w:rtl/>
          <w:lang w:bidi="ar-EG"/>
        </w:rPr>
      </w:pPr>
    </w:p>
    <w:p w:rsidR="009209C4" w:rsidRPr="00FE56B5" w:rsidRDefault="009209C4" w:rsidP="009209C4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lastRenderedPageBreak/>
        <w:t xml:space="preserve">التاريخ : </w:t>
      </w:r>
    </w:p>
    <w:p w:rsidR="009209C4" w:rsidRPr="00FE56B5" w:rsidRDefault="009209C4" w:rsidP="009209C4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9209C4" w:rsidRDefault="009209C4" w:rsidP="009209C4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المعطي)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9209C4" w:rsidRPr="00FC0DF1" w:rsidRDefault="009209C4" w:rsidP="009209C4">
      <w:pPr>
        <w:rPr>
          <w:rFonts w:cs="Traditional Arabic"/>
          <w:sz w:val="28"/>
          <w:szCs w:val="28"/>
          <w:lang w:bidi="ar-EG"/>
        </w:rPr>
      </w:pPr>
    </w:p>
    <w:p w:rsidR="00B17A33" w:rsidRDefault="00B17A33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9209C4" w:rsidRDefault="009209C4" w:rsidP="00B17A33">
      <w:pPr>
        <w:rPr>
          <w:rFonts w:hint="cs"/>
          <w:rtl/>
          <w:lang w:bidi="ar-EG"/>
        </w:rPr>
      </w:pPr>
    </w:p>
    <w:p w:rsidR="005D6A5F" w:rsidRPr="00AF5CAA" w:rsidRDefault="005D6A5F" w:rsidP="005D6A5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10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5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5F" w:rsidRDefault="005D6A5F" w:rsidP="005D6A5F">
      <w:pPr>
        <w:jc w:val="center"/>
        <w:rPr>
          <w:rFonts w:cs="Traditional Arabic" w:hint="cs"/>
          <w:sz w:val="28"/>
          <w:szCs w:val="28"/>
          <w:rtl/>
        </w:rPr>
      </w:pPr>
    </w:p>
    <w:p w:rsidR="005D6A5F" w:rsidRPr="0061659D" w:rsidRDefault="005D6A5F" w:rsidP="005D6A5F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5D6A5F" w:rsidRPr="0061659D" w:rsidRDefault="005D6A5F" w:rsidP="005D6A5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5D6A5F" w:rsidRPr="0061659D" w:rsidRDefault="005D6A5F" w:rsidP="005D6A5F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5D6A5F" w:rsidRPr="00FC0DF1" w:rsidRDefault="005D6A5F" w:rsidP="005D6A5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5D6A5F" w:rsidRPr="00FC0DF1" w:rsidRDefault="005D6A5F" w:rsidP="005D6A5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5D6A5F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D6A5F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D6A5F" w:rsidRPr="00E02F28" w:rsidRDefault="005D6A5F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 w:bidi="ar-EG"/>
              </w:rPr>
              <w:t>Class 212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علم التراكيب اللاتيني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5D6A5F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2" style="position:absolute;left:0;text-align:left;margin-left:21.45pt;margin-top:3.55pt;width:36pt;height:18pt;z-index:-251648000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3" style="position:absolute;left:0;text-align:left;margin-left:127.5pt;margin-top:3.2pt;width:36pt;height:18pt;z-index:-251646976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: -</w:t>
            </w:r>
          </w:p>
        </w:tc>
      </w:tr>
    </w:tbl>
    <w:p w:rsidR="005D6A5F" w:rsidRPr="00FC0DF1" w:rsidRDefault="005D6A5F" w:rsidP="005D6A5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5D6A5F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قواعد الاتفاق الأربعة: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أ- اتفاق الصفة مع الموصوف.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اتفاق الفعل مع الفاعل في العدد والشخص.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اتفاق المبتدأ مع الخبر.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د- اتفاق ضمير الوصل مع الاسم الذي يصفه.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حالة المنادي.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حالة المفعول به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حالة المضاف إليه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حالة القابل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حالة مفعول الأداة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التعرف على إسم المفعول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التعرف على إسم الفاعل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التعرف على السوبينوم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التعرف على الجرنديوم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الجرنديفوس ووظائفه في الجملة اللاتينية.</w:t>
            </w:r>
          </w:p>
          <w:p w:rsidR="005D6A5F" w:rsidRPr="00E02F28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  <w:tr w:rsidR="005D6A5F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5D6A5F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قواعد الاتفاق الأربعة: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أ- اتفاق الصفة مع الموصوف.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اتفاق الفعل مع الفاعل في العدد والشخص.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اتفاق المبتدأ مع الخبر.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د- اتفاق ضمير الوصل مع الاسم الذي يصفه.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حالة المنادي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حالة المفعول به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المضاف إليه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القابل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مفعول الأداة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إسم المفعول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إسم الفاعل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السوبينوم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الجرنديوم ووظائفه في الجملة اللاتينية.</w:t>
            </w:r>
          </w:p>
          <w:p w:rsidR="005D6A5F" w:rsidRPr="00EC0FC6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الجرنديفوس ووظائفه في الجملة اللاتينية.</w:t>
            </w:r>
          </w:p>
        </w:tc>
      </w:tr>
    </w:tbl>
    <w:p w:rsidR="005D6A5F" w:rsidRPr="00FC0DF1" w:rsidRDefault="005D6A5F" w:rsidP="005D6A5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5D6A5F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توظيفها.</w:t>
            </w:r>
          </w:p>
          <w:p w:rsidR="005D6A5F" w:rsidRDefault="005D6A5F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5D6A5F" w:rsidRPr="00FA6193" w:rsidRDefault="005D6A5F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5D6A5F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5D6A5F" w:rsidRPr="005C681E" w:rsidRDefault="005D6A5F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في التعامل مع التدريبات اللغوية المختلفة في مواقف متعددة.</w:t>
            </w:r>
          </w:p>
        </w:tc>
      </w:tr>
      <w:tr w:rsidR="005D6A5F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- أن يكتسب الطالب مهارات التعليم الفعال.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5D6A5F" w:rsidRDefault="005D6A5F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5D6A5F" w:rsidRDefault="005D6A5F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5- أن يكتسب الطالب مهارات مواجهة بعض المشكلات اللغوية في المواقف المختلفة وكيفية </w:t>
            </w: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حلها.</w:t>
            </w:r>
          </w:p>
          <w:p w:rsidR="005D6A5F" w:rsidRDefault="005D6A5F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5D6A5F" w:rsidRPr="00FA6193" w:rsidRDefault="005D6A5F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5D6A5F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قواعد الاتفاق الأربعة: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أ- اتفاق الصفة مع الموصوف.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اتفاق الفعل مع الفاعل في العدد والشخص.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اتفاق المبتدأ مع الخبر.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د- اتفاق ضمير الوصل مع الاسم الذي يصفه.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حالة المنادي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حالة المفعول به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المضاف إليه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القابل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حالة مفعول الأداة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إسم المفعول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إسم الفاعل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السوبينوم ووظائفه في الجملة اللاتينية.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الجرنديوم ووظائفه في الجملة اللاتينية.</w:t>
            </w:r>
          </w:p>
          <w:p w:rsidR="005D6A5F" w:rsidRPr="00E02F28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الجرنديفوس ووظائفه في الجملة اللاتينية.</w:t>
            </w:r>
          </w:p>
        </w:tc>
      </w:tr>
      <w:tr w:rsidR="005D6A5F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5D6A5F" w:rsidRPr="00C17782" w:rsidRDefault="005D6A5F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5D6A5F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5D6A5F" w:rsidRPr="00A004ED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A004ED">
              <w:rPr>
                <w:rFonts w:hint="cs"/>
                <w:b/>
                <w:bCs/>
                <w:rtl/>
                <w:lang w:bidi="ar-EG"/>
              </w:rPr>
              <w:t xml:space="preserve">لا يوجد                   </w:t>
            </w:r>
          </w:p>
        </w:tc>
      </w:tr>
      <w:tr w:rsidR="005D6A5F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5D6A5F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5D6A5F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5D6A5F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5D6A5F" w:rsidRDefault="005D6A5F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5D6A5F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5D6A5F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5D6A5F" w:rsidRPr="00691678" w:rsidRDefault="005D6A5F" w:rsidP="00B0520F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J.Taylor 1975, </w:t>
            </w:r>
            <w:r w:rsidRPr="00691678">
              <w:rPr>
                <w:rFonts w:cs="Times New Roman"/>
                <w:sz w:val="24"/>
                <w:szCs w:val="24"/>
              </w:rPr>
              <w:t>Declinatio: A Study of the Linguistic Theory of Marcus Terentius Varro, studies in the history of linguistics vol.(2), Amest</w:t>
            </w:r>
            <w:r>
              <w:rPr>
                <w:rFonts w:cs="Times New Roman"/>
                <w:sz w:val="24"/>
                <w:szCs w:val="24"/>
              </w:rPr>
              <w:t>erdam-John Benjamins B.V.</w:t>
            </w:r>
          </w:p>
          <w:p w:rsidR="005D6A5F" w:rsidRPr="00476DF1" w:rsidRDefault="005D6A5F" w:rsidP="00B0520F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476DF1">
              <w:rPr>
                <w:b/>
                <w:bCs/>
              </w:rPr>
              <w:lastRenderedPageBreak/>
              <w:t>Fugie</w:t>
            </w:r>
            <w:r>
              <w:rPr>
                <w:b/>
                <w:bCs/>
              </w:rPr>
              <w:t>r, Huguette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>Le syntagme nominal en Latin classique- In Aufstieg und Niedergang der romischen Welt, Wolfgang Haase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5D6A5F" w:rsidRPr="005A6AC5" w:rsidRDefault="005D6A5F" w:rsidP="00B0520F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5A6AC5">
              <w:rPr>
                <w:b/>
                <w:bCs/>
                <w:lang w:bidi="ar-EG"/>
              </w:rPr>
              <w:t xml:space="preserve">Giulio Giannecchini 1986, </w:t>
            </w:r>
            <w:r w:rsidRPr="00691678">
              <w:rPr>
                <w:lang w:bidi="ar-EG"/>
              </w:rPr>
              <w:t xml:space="preserve">Pre-Nominal Adjective Position, Papers on Grammar vol.(II), Edited By Gualtiero Calboli,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5D6A5F" w:rsidRPr="00691678" w:rsidRDefault="005D6A5F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Hertzon, Robert 1978, </w:t>
            </w:r>
            <w:r w:rsidRPr="00691678">
              <w:rPr>
                <w:lang w:bidi="ar-EG"/>
              </w:rPr>
              <w:t>On the relative order of adjectives. in Language Universals. Papers from the Conference Held at Gummersbach near Cologne, German</w:t>
            </w:r>
            <w:r>
              <w:rPr>
                <w:lang w:bidi="ar-EG"/>
              </w:rPr>
              <w:t>y, October 3-8, Tubingen.</w:t>
            </w:r>
          </w:p>
          <w:p w:rsidR="005D6A5F" w:rsidRPr="00691678" w:rsidRDefault="005D6A5F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</w:rPr>
              <w:t xml:space="preserve">Marouzeau, Jules 1922, </w:t>
            </w:r>
            <w:r w:rsidRPr="00691678">
              <w:t>L'ordre des mots dans la phrase latine, vol.I. Les groups nom</w:t>
            </w:r>
            <w:r>
              <w:t xml:space="preserve">inaux, Paris, Champion.                                                    </w:t>
            </w:r>
          </w:p>
          <w:p w:rsidR="005D6A5F" w:rsidRPr="00691678" w:rsidRDefault="005D6A5F" w:rsidP="00B0520F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b/>
                <w:bCs/>
              </w:rPr>
              <w:t>Marouzeau, Jules 1953,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L'ordre des mots en latin, Volume complementaire </w:t>
            </w:r>
            <w:r>
              <w:t xml:space="preserve">Paris: les Belles Lettres.                                                   </w:t>
            </w:r>
          </w:p>
          <w:p w:rsidR="005D6A5F" w:rsidRPr="00476DF1" w:rsidRDefault="005D6A5F" w:rsidP="00B0520F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Menk,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D6A5F" w:rsidRPr="00691678" w:rsidRDefault="005D6A5F" w:rsidP="00B0520F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Spevak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Campanion,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Benjamins B.V.                       </w:t>
            </w:r>
          </w:p>
          <w:p w:rsidR="005D6A5F" w:rsidRPr="00476DF1" w:rsidRDefault="005D6A5F" w:rsidP="00B0520F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On Latin Adverbs, Amesterdam,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5D6A5F" w:rsidRPr="00691678" w:rsidRDefault="005D6A5F" w:rsidP="00B0520F">
            <w:pPr>
              <w:jc w:val="right"/>
              <w:rPr>
                <w:rFonts w:hint="cs"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Risselada, Rodie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>P, Glotta 62.</w:t>
            </w:r>
          </w:p>
          <w:p w:rsidR="005D6A5F" w:rsidRPr="00691678" w:rsidRDefault="005D6A5F" w:rsidP="00B0520F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Maltby: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A Lexicon of Ancient Etymologies, Published by Francis Carins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5D6A5F" w:rsidRPr="00460B5C" w:rsidRDefault="005D6A5F" w:rsidP="00B0520F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>A theory of word order within the Latin noun phrase, based on Cato's De agricultura. In Studies in Latin Literature and Roman History 4, Carl Deroux (ed.), Brussels: Latomus</w:t>
            </w:r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5D6A5F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5D6A5F" w:rsidRPr="00D721B0" w:rsidRDefault="005D6A5F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5D6A5F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5D6A5F" w:rsidRPr="00D721B0" w:rsidRDefault="005D6A5F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5D6A5F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5D6A5F" w:rsidRPr="00C17782" w:rsidRDefault="005D6A5F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5D6A5F" w:rsidRPr="00C17782" w:rsidRDefault="005D6A5F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Pr="00FE56B5" w:rsidRDefault="005D6A5F" w:rsidP="005D6A5F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: </w:t>
      </w:r>
    </w:p>
    <w:p w:rsidR="005D6A5F" w:rsidRPr="00FE56B5" w:rsidRDefault="005D6A5F" w:rsidP="005D6A5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المعطي)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</w:t>
      </w: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Default="005D6A5F" w:rsidP="005D6A5F">
      <w:pPr>
        <w:rPr>
          <w:rFonts w:cs="Traditional Arabic" w:hint="cs"/>
          <w:sz w:val="28"/>
          <w:szCs w:val="28"/>
          <w:rtl/>
          <w:lang w:bidi="ar-EG"/>
        </w:rPr>
      </w:pPr>
    </w:p>
    <w:p w:rsidR="005D6A5F" w:rsidRDefault="005D6A5F" w:rsidP="005D6A5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lastRenderedPageBreak/>
        <w:t xml:space="preserve">                    </w:t>
      </w:r>
    </w:p>
    <w:p w:rsidR="005C31B7" w:rsidRDefault="005C31B7" w:rsidP="005C31B7">
      <w:pPr>
        <w:jc w:val="center"/>
        <w:rPr>
          <w:rFonts w:cs="Traditional Arabic" w:hint="cs"/>
          <w:sz w:val="28"/>
          <w:szCs w:val="28"/>
          <w:rtl/>
        </w:rPr>
      </w:pPr>
    </w:p>
    <w:p w:rsidR="005C31B7" w:rsidRPr="0061659D" w:rsidRDefault="005C31B7" w:rsidP="005C31B7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(10)</w:t>
      </w:r>
    </w:p>
    <w:p w:rsidR="005C31B7" w:rsidRPr="0061659D" w:rsidRDefault="005C31B7" w:rsidP="005C31B7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5C31B7" w:rsidRPr="0061659D" w:rsidRDefault="005C31B7" w:rsidP="005C31B7">
      <w:pPr>
        <w:rPr>
          <w:rFonts w:cs="PT Bold Dusky" w:hint="cs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r w:rsidRPr="0061659D">
        <w:rPr>
          <w:rFonts w:cs="PT Bold Dusky"/>
          <w:sz w:val="28"/>
          <w:szCs w:val="28"/>
          <w:rtl/>
          <w:lang w:bidi="ar-EG"/>
        </w:rPr>
        <w:t>–</w:t>
      </w:r>
      <w:r>
        <w:rPr>
          <w:rFonts w:cs="PT Bold Dusky" w:hint="cs"/>
          <w:sz w:val="28"/>
          <w:szCs w:val="28"/>
          <w:rtl/>
          <w:lang w:bidi="ar-EG"/>
        </w:rPr>
        <w:t xml:space="preserve"> قسم الدراسات اليونانية واللاتينية</w:t>
      </w:r>
    </w:p>
    <w:p w:rsidR="005C31B7" w:rsidRPr="00FC0DF1" w:rsidRDefault="005C31B7" w:rsidP="005C31B7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(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)</w:t>
      </w:r>
    </w:p>
    <w:p w:rsidR="005C31B7" w:rsidRPr="00FC0DF1" w:rsidRDefault="005C31B7" w:rsidP="005C31B7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5C31B7" w:rsidRPr="00C17782" w:rsidTr="00B0520F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C31B7" w:rsidRPr="00C17782" w:rsidTr="00B0520F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C31B7" w:rsidRPr="00E02F28" w:rsidRDefault="005C31B7" w:rsidP="00B0520F">
            <w:pPr>
              <w:rPr>
                <w:sz w:val="28"/>
                <w:szCs w:val="28"/>
                <w:lang w:val="it-IT"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val="it-IT" w:bidi="ar-EG"/>
              </w:rPr>
              <w:t>Class 222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اللغة اللاتينية (مستوى رابع)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5C31B7" w:rsidRPr="00C17782" w:rsidTr="00B0520F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الدراسات اليونانية واللاتينية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5" style="position:absolute;left:0;text-align:left;margin-left:21.45pt;margin-top:3.55pt;width:36pt;height:18pt;z-index:-251643904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6" style="position:absolute;left:0;text-align:left;margin-left:127.5pt;margin-top:3.2pt;width:36pt;height:18pt;z-index:-251642880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عدد الوحدات الدراسية :          نظرى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: -</w:t>
            </w:r>
          </w:p>
        </w:tc>
      </w:tr>
    </w:tbl>
    <w:p w:rsidR="005C31B7" w:rsidRPr="00FC0DF1" w:rsidRDefault="005C31B7" w:rsidP="005C31B7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5C31B7" w:rsidRPr="00C17782" w:rsidTr="00B0520F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التصريف الخامس من الأسماء. 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الخامس من الأسماء.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على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التدريب علي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التعرف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التدريب على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التعرف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10- التدريب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12- التدريب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التدريب على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15-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678C1">
              <w:rPr>
                <w:rFonts w:hint="cs"/>
                <w:b/>
                <w:bCs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rtl/>
                <w:lang w:bidi="ar-EG"/>
              </w:rPr>
              <w:t>7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19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20- التدريب على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21- التعرف علي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22- التدريب علي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23- التعرف على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24- التدريب على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25- التعرف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26- التدريب على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27- التعرف علي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28- التدريب علي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29- التعرف على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30-التدريب على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30- التعرف على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Pr="00E02F28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31-التدريب على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  <w:tr w:rsidR="005C31B7" w:rsidRPr="00C17782" w:rsidTr="00B0520F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5C31B7" w:rsidRPr="00C17782" w:rsidTr="00B0520F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من الأسماء. 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12-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13-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15-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16-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Pr="00EC0FC6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</w:tr>
    </w:tbl>
    <w:p w:rsidR="005C31B7" w:rsidRPr="00FC0DF1" w:rsidRDefault="005C31B7" w:rsidP="005C31B7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5C31B7" w:rsidRPr="00C17782" w:rsidTr="00B0520F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التمييز بين المفردات (المذكر والمؤنث) و(المفرد والجمع) وبالتالي تنمية تفكيره الذهني.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يستوعب الطالب أنماط الأفعال المختلفة وطريقة توظيفها.</w:t>
            </w:r>
          </w:p>
          <w:p w:rsidR="005C31B7" w:rsidRDefault="005C31B7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يمتلك الطالب خاصية الباحث اللغوي في تفسير المعلومات وربطها من خلال قراءة النصوص في شتى المجالات.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تنمية التفكير اللغوي الإيجابي لدى الطلاب.</w:t>
            </w:r>
          </w:p>
          <w:p w:rsidR="005C31B7" w:rsidRPr="00FA6193" w:rsidRDefault="005C31B7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يتمتع الطالب بحالة التأهب والحس اللغوي المستمر للظواهر اللغوية المتعددة والمتجددة.</w:t>
            </w:r>
          </w:p>
        </w:tc>
      </w:tr>
      <w:tr w:rsidR="005C31B7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1- أن يكتسب الطالب القدرة على قراءة النص قراءة سليمة.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مهارات البحث العلمي اللغوي.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القدرة علي تجميع المعلومات من خلال قرائته لنص معين.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القدرة على تحليل المعلومات المشتمل عليها النص.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يتولد لدى الطالب الخبرة في التعرف علي التركيبات اللغوية المختلفة والمتعددة.</w:t>
            </w:r>
          </w:p>
          <w:p w:rsidR="005C31B7" w:rsidRPr="005C681E" w:rsidRDefault="005C31B7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في التعامل مع التدريبات اللغوية المختلفة في مواقف متعددة.</w:t>
            </w:r>
          </w:p>
        </w:tc>
      </w:tr>
      <w:tr w:rsidR="005C31B7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- أن يكتسب الطالب مهارات التعليم الفعال.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2- أن يكتسب الطالب بعض المهارات اللغوية من خلال الحاسب الآلي.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3- أن يكتسب الطالب روح العمل الجماعي من خلال بعض الممارسات اللغوية.</w:t>
            </w:r>
          </w:p>
          <w:p w:rsidR="005C31B7" w:rsidRDefault="005C31B7" w:rsidP="00B0520F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4- أن يكتسب الطالب مهارات المشاركة الإيجابية من خلال بعض التدريبات اللغوية.</w:t>
            </w:r>
          </w:p>
          <w:p w:rsidR="005C31B7" w:rsidRDefault="005C31B7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5- أن يكتسب الطالب مهارات مواجهة بعض المشكلات اللغوية في المواقف المختلفة وكيفية حلها.</w:t>
            </w:r>
          </w:p>
          <w:p w:rsidR="005C31B7" w:rsidRDefault="005C31B7" w:rsidP="00B0520F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6- أن يكتسب الطالب القدرة على استخدام ما تعلمه في مواقف جديدة.</w:t>
            </w:r>
          </w:p>
          <w:p w:rsidR="005C31B7" w:rsidRPr="00FA6193" w:rsidRDefault="005C31B7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7- أن يكتسب الطالب القدرة علي تقييم بعض النصوص من الناحية اللغوية في ضوء ما درس من قواعد وأسس لغوية.</w:t>
            </w:r>
          </w:p>
        </w:tc>
      </w:tr>
      <w:tr w:rsidR="005C31B7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الخامس من الأسماء. 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للافعال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 التصريف الأول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فعال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8- التصريف الثاني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9-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التصريف الثالث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12-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13- التصريف الرابع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14- التصريف الرابع للأ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فعال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في زمن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المستقبل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15-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المضارع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5C31B7" w:rsidRPr="00E02F28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16- التصريف الخامس للأفعال في زمن 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 xml:space="preserve">ماضى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المستمر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المبني للمجهول</w:t>
            </w:r>
            <w:r w:rsidRPr="00C678C1">
              <w:rPr>
                <w:rFonts w:hint="cs"/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  <w:tr w:rsidR="005C31B7" w:rsidRPr="00C17782" w:rsidTr="00B0520F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5C31B7" w:rsidRPr="00C17782" w:rsidRDefault="005C31B7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أساليب التعليم والتعلم التقليدية (المحاضرة والإلقاء).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أساليب التعليم والتعلم غير التقليدية: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أ- التعليم النشط.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ب- التعليم الذاتي.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جـ- التعليم الإلكتروني</w:t>
            </w:r>
          </w:p>
        </w:tc>
      </w:tr>
      <w:tr w:rsidR="005C31B7" w:rsidRPr="00C17782" w:rsidTr="00B0520F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5C31B7" w:rsidRPr="00A004ED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A004ED">
              <w:rPr>
                <w:rFonts w:hint="cs"/>
                <w:b/>
                <w:bCs/>
                <w:rtl/>
                <w:lang w:bidi="ar-EG"/>
              </w:rPr>
              <w:t xml:space="preserve">لا يوجد                   </w:t>
            </w:r>
          </w:p>
        </w:tc>
      </w:tr>
      <w:tr w:rsidR="005C31B7" w:rsidRPr="00C17782" w:rsidTr="00B0520F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5C31B7" w:rsidRPr="00C17782" w:rsidTr="00B0520F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1-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الدراسي).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ميدتيرم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اختبار نهاية الفصل الدراسي.</w:t>
            </w:r>
          </w:p>
        </w:tc>
      </w:tr>
      <w:tr w:rsidR="005C31B7" w:rsidRPr="00C17782" w:rsidTr="00B0520F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دتيرم: (ساعة).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اختبار نهاية الفصل الدراسي: ( ثلاث ساعات).</w:t>
            </w:r>
          </w:p>
        </w:tc>
      </w:tr>
      <w:tr w:rsidR="005C31B7" w:rsidRPr="00C17782" w:rsidTr="00B0520F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توزيع الدرجات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- (</w:t>
            </w:r>
            <w:r>
              <w:rPr>
                <w:rFonts w:hint="cs"/>
                <w:b/>
                <w:bCs/>
                <w:rtl/>
                <w:lang w:bidi="ar-EG"/>
              </w:rPr>
              <w:t>1</w:t>
            </w:r>
            <w:r w:rsidRPr="00991F1A">
              <w:rPr>
                <w:rFonts w:hint="cs"/>
                <w:b/>
                <w:bCs/>
                <w:rtl/>
                <w:lang w:bidi="ar-EG"/>
              </w:rPr>
              <w:t>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نشاط).</w:t>
            </w:r>
          </w:p>
          <w:p w:rsidR="005C31B7" w:rsidRDefault="005C31B7" w:rsidP="00B052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2- (10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ميدتيرم).</w:t>
            </w:r>
          </w:p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3- (80 درجة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الدراسي).</w:t>
            </w:r>
          </w:p>
        </w:tc>
      </w:tr>
      <w:tr w:rsidR="005C31B7" w:rsidRPr="00C17782" w:rsidTr="00B0520F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5C31B7" w:rsidRPr="00C17782" w:rsidTr="00B0520F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5C31B7" w:rsidRPr="00691678" w:rsidRDefault="005C31B7" w:rsidP="00B0520F">
            <w:pPr>
              <w:pStyle w:val="a5"/>
              <w:ind w:left="510" w:hanging="510"/>
              <w:jc w:val="right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Daniel J.Taylor 1975, </w:t>
            </w:r>
            <w:r w:rsidRPr="00691678">
              <w:rPr>
                <w:rFonts w:cs="Times New Roman"/>
                <w:sz w:val="24"/>
                <w:szCs w:val="24"/>
              </w:rPr>
              <w:t>Declinatio: A Study of the Linguistic Theory of Marcus Terentius Varro, studies in the history of linguistics vol.(2), Amest</w:t>
            </w:r>
            <w:r>
              <w:rPr>
                <w:rFonts w:cs="Times New Roman"/>
                <w:sz w:val="24"/>
                <w:szCs w:val="24"/>
              </w:rPr>
              <w:t>erdam-John Benjamins B.V.</w:t>
            </w:r>
          </w:p>
          <w:p w:rsidR="005C31B7" w:rsidRPr="00476DF1" w:rsidRDefault="005C31B7" w:rsidP="00B0520F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 w:rsidRPr="00476DF1">
              <w:rPr>
                <w:b/>
                <w:bCs/>
              </w:rPr>
              <w:t>Fugie</w:t>
            </w:r>
            <w:r>
              <w:rPr>
                <w:b/>
                <w:bCs/>
              </w:rPr>
              <w:t>r, Huguette 1983,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>Le syntagme nominal en Latin classique- In Aufstieg und Niedergang der romischen Welt, Wolfgang Haase (ed.)</w:t>
            </w:r>
            <w:r>
              <w:t>.</w:t>
            </w:r>
            <w:r w:rsidRPr="00476DF1">
              <w:rPr>
                <w:b/>
                <w:bCs/>
              </w:rPr>
              <w:t xml:space="preserve"> </w:t>
            </w:r>
          </w:p>
          <w:p w:rsidR="005C31B7" w:rsidRPr="005A6AC5" w:rsidRDefault="005C31B7" w:rsidP="00B0520F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5A6AC5">
              <w:rPr>
                <w:b/>
                <w:bCs/>
                <w:lang w:bidi="ar-EG"/>
              </w:rPr>
              <w:t xml:space="preserve">Giulio Giannecchini 1986, </w:t>
            </w:r>
            <w:r w:rsidRPr="00691678">
              <w:rPr>
                <w:lang w:bidi="ar-EG"/>
              </w:rPr>
              <w:t xml:space="preserve">Pre-Nominal Adjective Position, Papers on Grammar vol.(II), Edited By Gualtiero Calboli, Bologna, CLUEB,  pp.28-41.                 </w:t>
            </w:r>
            <w:r>
              <w:rPr>
                <w:lang w:bidi="ar-EG"/>
              </w:rPr>
              <w:t xml:space="preserve">       </w:t>
            </w:r>
            <w:r w:rsidRPr="00691678">
              <w:rPr>
                <w:lang w:bidi="ar-EG"/>
              </w:rPr>
              <w:t xml:space="preserve">                         </w:t>
            </w:r>
          </w:p>
          <w:p w:rsidR="005C31B7" w:rsidRPr="00691678" w:rsidRDefault="005C31B7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Hertzon, Robert 1978, </w:t>
            </w:r>
            <w:r w:rsidRPr="00691678">
              <w:rPr>
                <w:lang w:bidi="ar-EG"/>
              </w:rPr>
              <w:t>On the relative order of adjectives. in Language Universals. Papers from the Conference Held at Gummersbach near Cologne, German</w:t>
            </w:r>
            <w:r>
              <w:rPr>
                <w:lang w:bidi="ar-EG"/>
              </w:rPr>
              <w:t>y, October 3-8, Tubingen.</w:t>
            </w:r>
          </w:p>
          <w:p w:rsidR="005C31B7" w:rsidRPr="00691678" w:rsidRDefault="005C31B7" w:rsidP="00B0520F">
            <w:pPr>
              <w:jc w:val="right"/>
              <w:rPr>
                <w:rFonts w:hint="cs"/>
                <w:rtl/>
                <w:lang w:bidi="ar-EG"/>
              </w:rPr>
            </w:pPr>
            <w:r w:rsidRPr="00476DF1">
              <w:rPr>
                <w:b/>
                <w:bCs/>
              </w:rPr>
              <w:t xml:space="preserve">Marouzeau, Jules 1922, </w:t>
            </w:r>
            <w:r w:rsidRPr="00691678">
              <w:t>L'ordre des mots dans la phrase latine, vol.I. Les groups nom</w:t>
            </w:r>
            <w:r>
              <w:t xml:space="preserve">inaux, Paris, Champion.                                                    </w:t>
            </w:r>
          </w:p>
          <w:p w:rsidR="005C31B7" w:rsidRPr="00691678" w:rsidRDefault="005C31B7" w:rsidP="00B0520F">
            <w:pPr>
              <w:jc w:val="right"/>
              <w:rPr>
                <w:rFonts w:hint="cs"/>
                <w:rtl/>
                <w:lang w:bidi="ar-EG"/>
              </w:rPr>
            </w:pPr>
            <w:r>
              <w:rPr>
                <w:b/>
                <w:bCs/>
              </w:rPr>
              <w:t>Marouzeau, Jules 1953,</w:t>
            </w:r>
            <w:r w:rsidRPr="00476DF1">
              <w:rPr>
                <w:b/>
                <w:bCs/>
              </w:rPr>
              <w:t xml:space="preserve"> </w:t>
            </w:r>
            <w:r w:rsidRPr="00691678">
              <w:t xml:space="preserve">L'ordre des mots en latin, Volume complementaire </w:t>
            </w:r>
            <w:r>
              <w:t xml:space="preserve">Paris: les Belles Lettres.                                                   </w:t>
            </w:r>
          </w:p>
          <w:p w:rsidR="005C31B7" w:rsidRPr="00476DF1" w:rsidRDefault="005C31B7" w:rsidP="00B0520F">
            <w:pPr>
              <w:pStyle w:val="a5"/>
              <w:ind w:left="510" w:hanging="51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</w:rPr>
              <w:t xml:space="preserve">Menk, Edgar A. 1925, </w:t>
            </w:r>
            <w:r w:rsidRPr="00691678">
              <w:rPr>
                <w:rFonts w:cs="Times New Roman"/>
                <w:sz w:val="24"/>
                <w:szCs w:val="24"/>
              </w:rPr>
              <w:t>The position of possessive pronoun in Cicero's Orations, Grand Fo</w:t>
            </w:r>
            <w:r>
              <w:rPr>
                <w:rFonts w:cs="Times New Roman"/>
                <w:sz w:val="24"/>
                <w:szCs w:val="24"/>
              </w:rPr>
              <w:t xml:space="preserve">rk IA: University of Iowa.                        </w:t>
            </w:r>
            <w:r w:rsidRPr="00691678">
              <w:rPr>
                <w:rFonts w:cs="Times New Roman"/>
                <w:sz w:val="24"/>
                <w:szCs w:val="24"/>
                <w:rtl/>
              </w:rPr>
              <w:tab/>
            </w:r>
            <w:r w:rsidRPr="00476DF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31B7" w:rsidRPr="00691678" w:rsidRDefault="005C31B7" w:rsidP="00B0520F">
            <w:pPr>
              <w:pStyle w:val="a5"/>
              <w:jc w:val="right"/>
              <w:rPr>
                <w:rFonts w:cs="Times New Roman"/>
                <w:sz w:val="24"/>
                <w:szCs w:val="24"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Olga Spevak 2010,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 xml:space="preserve">Constituent Order in Classical Latin Prose, Studies in Language Campanion, series 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117, John Benjamins B.V.                       </w:t>
            </w:r>
          </w:p>
          <w:p w:rsidR="005C31B7" w:rsidRPr="00476DF1" w:rsidRDefault="005C31B7" w:rsidP="00B0520F">
            <w:pPr>
              <w:pStyle w:val="a5"/>
              <w:ind w:left="510" w:hanging="510"/>
              <w:jc w:val="both"/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Pinkster, Ham 1972,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On Latin Adverbs, Amesterdam, North-Holland</w:t>
            </w:r>
            <w:r>
              <w:rPr>
                <w:rFonts w:cs="Times New Roman"/>
                <w:sz w:val="24"/>
                <w:szCs w:val="24"/>
                <w:lang w:bidi="ar-EG"/>
              </w:rPr>
              <w:t xml:space="preserve">.  </w:t>
            </w:r>
          </w:p>
          <w:p w:rsidR="005C31B7" w:rsidRPr="00691678" w:rsidRDefault="005C31B7" w:rsidP="00B0520F">
            <w:pPr>
              <w:jc w:val="right"/>
              <w:rPr>
                <w:rFonts w:hint="cs"/>
                <w:lang w:bidi="ar-EG"/>
              </w:rPr>
            </w:pPr>
            <w:r w:rsidRPr="00476DF1">
              <w:rPr>
                <w:b/>
                <w:bCs/>
                <w:lang w:bidi="ar-EG"/>
              </w:rPr>
              <w:t xml:space="preserve">Risselada, Rodie 1989, </w:t>
            </w:r>
            <w:r w:rsidRPr="00691678">
              <w:rPr>
                <w:lang w:bidi="ar-EG"/>
              </w:rPr>
              <w:t>coordination and juxtaposition of adjectives in the Latin N</w:t>
            </w:r>
            <w:r>
              <w:rPr>
                <w:lang w:bidi="ar-EG"/>
              </w:rPr>
              <w:t>P, Glotta 62.</w:t>
            </w:r>
          </w:p>
          <w:p w:rsidR="005C31B7" w:rsidRPr="00691678" w:rsidRDefault="005C31B7" w:rsidP="00B0520F">
            <w:pPr>
              <w:pStyle w:val="a5"/>
              <w:ind w:left="510" w:hanging="510"/>
              <w:jc w:val="both"/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 w:rsidRPr="00476DF1">
              <w:rPr>
                <w:rFonts w:cs="Times New Roman"/>
                <w:b/>
                <w:bCs/>
                <w:sz w:val="24"/>
                <w:szCs w:val="24"/>
                <w:lang w:bidi="ar-EG"/>
              </w:rPr>
              <w:t xml:space="preserve">Robert Maltby: </w:t>
            </w:r>
            <w:r w:rsidRPr="00691678">
              <w:rPr>
                <w:rFonts w:cs="Times New Roman"/>
                <w:sz w:val="24"/>
                <w:szCs w:val="24"/>
                <w:lang w:bidi="ar-EG"/>
              </w:rPr>
              <w:t>A Lexicon of Ancient Etymologies, Published by Francis Carins Ltd., University of Le</w:t>
            </w:r>
            <w:r>
              <w:rPr>
                <w:rFonts w:cs="Times New Roman"/>
                <w:sz w:val="24"/>
                <w:szCs w:val="24"/>
                <w:lang w:bidi="ar-EG"/>
              </w:rPr>
              <w:t>eds, Great Britain, 1991.</w:t>
            </w:r>
          </w:p>
          <w:p w:rsidR="005C31B7" w:rsidRPr="00460B5C" w:rsidRDefault="005C31B7" w:rsidP="00B0520F">
            <w:pPr>
              <w:jc w:val="right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b/>
                <w:bCs/>
              </w:rPr>
              <w:t>Sutter, Marc de 1986,</w:t>
            </w:r>
            <w:r w:rsidRPr="00476DF1">
              <w:rPr>
                <w:b/>
                <w:bCs/>
              </w:rPr>
              <w:t xml:space="preserve"> </w:t>
            </w:r>
            <w:r w:rsidRPr="00B361CB">
              <w:t>A theory of word order within the Latin noun phrase, based on Cato's De agricultura. In Studies in Latin Literature and Roman History 4, Carl Deroux (ed.), Brussels: Latomus</w:t>
            </w:r>
            <w:r>
              <w:t>.</w:t>
            </w:r>
            <w:r>
              <w:rPr>
                <w:b/>
                <w:bCs/>
                <w:color w:val="000000"/>
                <w:lang w:bidi="ar-EG"/>
              </w:rPr>
              <w:t xml:space="preserve">                                                                                                                                   </w:t>
            </w:r>
            <w:r w:rsidRPr="00B361CB"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5C31B7" w:rsidRPr="00C17782" w:rsidTr="00B0520F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5C31B7" w:rsidRPr="00D721B0" w:rsidRDefault="005C31B7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5C31B7" w:rsidRPr="00C17782" w:rsidTr="00B0520F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5C31B7" w:rsidRPr="00D721B0" w:rsidRDefault="005C31B7" w:rsidP="00B0520F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5C31B7" w:rsidRPr="00C17782" w:rsidTr="00B0520F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5C31B7" w:rsidRPr="00C17782" w:rsidRDefault="005C31B7" w:rsidP="00B0520F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5C31B7" w:rsidRPr="00C17782" w:rsidRDefault="005C31B7" w:rsidP="00B0520F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5C31B7" w:rsidRDefault="005C31B7" w:rsidP="005C31B7">
      <w:pPr>
        <w:rPr>
          <w:rFonts w:cs="Traditional Arabic" w:hint="cs"/>
          <w:sz w:val="28"/>
          <w:szCs w:val="28"/>
          <w:rtl/>
          <w:lang w:bidi="ar-EG"/>
        </w:rPr>
      </w:pPr>
    </w:p>
    <w:p w:rsidR="005C31B7" w:rsidRPr="00FE56B5" w:rsidRDefault="005C31B7" w:rsidP="005C31B7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lastRenderedPageBreak/>
        <w:t xml:space="preserve">التاريخ : </w:t>
      </w:r>
    </w:p>
    <w:p w:rsidR="005C31B7" w:rsidRPr="00FE56B5" w:rsidRDefault="005C31B7" w:rsidP="005C31B7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رئيس القسم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</w:p>
    <w:p w:rsidR="005C31B7" w:rsidRDefault="005C31B7" w:rsidP="005C31B7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المعطي)  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كريم مصلح صالح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5C31B7" w:rsidRPr="00FC0DF1" w:rsidRDefault="005C31B7" w:rsidP="005C31B7">
      <w:pPr>
        <w:rPr>
          <w:rFonts w:cs="Traditional Arabic"/>
          <w:sz w:val="28"/>
          <w:szCs w:val="28"/>
          <w:lang w:bidi="ar-EG"/>
        </w:rPr>
      </w:pPr>
    </w:p>
    <w:p w:rsidR="005D6A5F" w:rsidRPr="005C31B7" w:rsidRDefault="005D6A5F" w:rsidP="005D6A5F">
      <w:pPr>
        <w:rPr>
          <w:rFonts w:cs="Traditional Arabic"/>
          <w:sz w:val="28"/>
          <w:szCs w:val="28"/>
          <w:lang w:bidi="ar-EG"/>
        </w:rPr>
      </w:pPr>
    </w:p>
    <w:p w:rsidR="009209C4" w:rsidRPr="005D6A5F" w:rsidRDefault="009209C4" w:rsidP="00B17A33">
      <w:pPr>
        <w:rPr>
          <w:lang w:bidi="ar-EG"/>
        </w:rPr>
      </w:pPr>
    </w:p>
    <w:sectPr w:rsidR="009209C4" w:rsidRPr="005D6A5F" w:rsidSect="007B07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17A33"/>
    <w:rsid w:val="003B189D"/>
    <w:rsid w:val="005C31B7"/>
    <w:rsid w:val="005D6A5F"/>
    <w:rsid w:val="006477F5"/>
    <w:rsid w:val="007B071F"/>
    <w:rsid w:val="009209C4"/>
    <w:rsid w:val="00AE2627"/>
    <w:rsid w:val="00B1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7A3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B17A33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Char0"/>
    <w:uiPriority w:val="99"/>
    <w:semiHidden/>
    <w:unhideWhenUsed/>
    <w:rsid w:val="00B17A3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17A33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Char1"/>
    <w:semiHidden/>
    <w:rsid w:val="009209C4"/>
    <w:pPr>
      <w:widowControl w:val="0"/>
      <w:tabs>
        <w:tab w:val="left" w:pos="510"/>
      </w:tabs>
      <w:overflowPunct w:val="0"/>
      <w:autoSpaceDE w:val="0"/>
      <w:autoSpaceDN w:val="0"/>
      <w:adjustRightInd w:val="0"/>
      <w:spacing w:line="360" w:lineRule="exact"/>
      <w:jc w:val="lowKashida"/>
      <w:textAlignment w:val="baseline"/>
    </w:pPr>
    <w:rPr>
      <w:rFonts w:cs="Simplified Arabic"/>
      <w:color w:val="000000"/>
      <w:sz w:val="22"/>
      <w:szCs w:val="26"/>
    </w:rPr>
  </w:style>
  <w:style w:type="character" w:customStyle="1" w:styleId="Char1">
    <w:name w:val="نص حاشية سفلية Char"/>
    <w:basedOn w:val="a0"/>
    <w:link w:val="a5"/>
    <w:semiHidden/>
    <w:rsid w:val="009209C4"/>
    <w:rPr>
      <w:rFonts w:ascii="Times New Roman" w:eastAsia="Times New Roman" w:hAnsi="Times New Roman" w:cs="Simplified Arabic"/>
      <w:color w:val="00000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2023-04-19T20:10:00Z</dcterms:created>
  <dcterms:modified xsi:type="dcterms:W3CDTF">2023-04-19T20:15:00Z</dcterms:modified>
</cp:coreProperties>
</file>