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63" w:rsidRPr="00AF5CAA" w:rsidRDefault="00844163" w:rsidP="00844163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2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1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63" w:rsidRDefault="00844163" w:rsidP="00844163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844163" w:rsidRPr="0061659D" w:rsidRDefault="00844163" w:rsidP="00844163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44163" w:rsidRPr="0061659D" w:rsidRDefault="00844163" w:rsidP="00844163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844163" w:rsidRPr="0061659D" w:rsidRDefault="00844163" w:rsidP="00844163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844163" w:rsidRPr="00FC0DF1" w:rsidRDefault="00844163" w:rsidP="00844163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44163" w:rsidRPr="00FC0DF1" w:rsidRDefault="00844163" w:rsidP="00844163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844163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44163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44163" w:rsidRPr="00AF0C44" w:rsidRDefault="00844163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F0C44">
              <w:rPr>
                <w:b/>
                <w:bCs/>
                <w:lang w:val="it-IT" w:bidi="ar-EG"/>
              </w:rPr>
              <w:t>Class 314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44163" w:rsidRPr="00A03EB1" w:rsidRDefault="00844163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806BB">
              <w:rPr>
                <w:rFonts w:hint="cs"/>
                <w:b/>
                <w:bCs/>
                <w:rtl/>
              </w:rPr>
              <w:t>اللغة الإيطالية (</w:t>
            </w:r>
            <w:r>
              <w:rPr>
                <w:rFonts w:hint="cs"/>
                <w:b/>
                <w:bCs/>
                <w:rtl/>
              </w:rPr>
              <w:t>5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الثالثة</w:t>
            </w:r>
          </w:p>
        </w:tc>
      </w:tr>
      <w:tr w:rsidR="00844163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44163" w:rsidRPr="000806BB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844163" w:rsidRPr="000806BB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844163" w:rsidRPr="000806BB" w:rsidRDefault="00844163" w:rsidP="00844163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844163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الماضي القريب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أشكال اسم المفعول القياسية وغير القياسية.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مجموعات الأفعال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القياسية،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الماضي القريب المبني للمعلوم.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الماضي القريب المبني للمعلوم.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الماضي المستمر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مجموعات الأفعال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القياسية،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الماضي المستمر المبني للمعلوم.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الماضي المستمر المبني للمعلوم.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استخدامات زمن الماضي المستمر وطرق توظيفه في الجمل المركبة.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مراتب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التفضيل: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(أفعل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حيث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صيغة الأمر من حيث الصياغة سواء للأفعال القياسية أو غير القياسية.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صيغة النهي من حيث الصياغة سواء للأفعال القياسية أو غير القياسية.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المستقبل البسيط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مجموعات الأفعال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القياسية،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المستقبل البسيط المبني للمعلوم.</w:t>
            </w:r>
          </w:p>
          <w:p w:rsidR="00844163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المستقبل البسيط المبني للمعلوم.</w:t>
            </w:r>
          </w:p>
          <w:p w:rsidR="00844163" w:rsidRPr="00F62EA0" w:rsidRDefault="00844163" w:rsidP="0084416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المواقف اليومية وطريقة توظيفها.</w:t>
            </w:r>
          </w:p>
        </w:tc>
      </w:tr>
      <w:tr w:rsidR="00844163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844163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الماضي القريب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اسم المفعول القياسية وغير القياسية.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مجموعات الأفعال القياسية في زمن الماضي القريب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الأفعال غير القياسية في زمن الماضي القريب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زمن الماضي المستمر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مجموعات الأفعال القياسية في زمن الماضي المستمر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الماضي المستمر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استخدامات زمن الماضي المستمر وطرق توظيفه في الجمل المركبة.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مراتب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التفضيل: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(أفعل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حيث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الأمر في الأفعال القياسية وغير القياسية.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النهي في الأفعال القياسية أو غير القياسية.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المستقبل البسيط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القياسية في زمن المستقبل البسيط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المستقبل البسيط المبني للمعلوم.</w:t>
            </w:r>
          </w:p>
          <w:p w:rsidR="00844163" w:rsidRPr="009B0343" w:rsidRDefault="00844163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المواقف اليومية وطريقة توظيفها.</w:t>
            </w:r>
          </w:p>
        </w:tc>
      </w:tr>
    </w:tbl>
    <w:p w:rsidR="00844163" w:rsidRPr="00FC0DF1" w:rsidRDefault="00844163" w:rsidP="00844163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844163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844163" w:rsidRDefault="00844163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844163" w:rsidRPr="00F45FF2" w:rsidRDefault="00844163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844163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844163" w:rsidRPr="00CF4EF4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844163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844163" w:rsidRDefault="00844163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844163" w:rsidRDefault="00844163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844163" w:rsidRDefault="00844163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844163" w:rsidRPr="00FA6193" w:rsidRDefault="00844163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844163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الماضي القريب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اسم المفعول القياسية وغير القياسية.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مجموعات الأفعال القياسية في زمن الماضي القريب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تصريف الأفعال غير القياسية في زمن الماضي القريب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زمن الماضي المستمر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مجموعات الأفعال القياسية في زمن الماضي المستمر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الماضي المستمر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استخدامات زمن الماضي المستمر وطرق توظيفه في الجمل المركبة.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مراتب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التفضيل: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(أفعل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حيث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الأمر في الأفعال القياسية وغير القياسية.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صور صيغة النهي في الأفعال القياسية أو غير القياسية.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زمن المستقبل البسيط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القياسية في زمن المستقبل البسيط المبني للمعلوم.</w:t>
            </w:r>
          </w:p>
          <w:p w:rsidR="00844163" w:rsidRDefault="00844163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تصريف الأفعال غير القياسية في زمن المستقبل البسيط المبني للمعلوم.</w:t>
            </w:r>
          </w:p>
          <w:p w:rsidR="00844163" w:rsidRPr="00F62EA0" w:rsidRDefault="00844163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المواقف اليومية وطريقة توظيفها.</w:t>
            </w:r>
          </w:p>
        </w:tc>
      </w:tr>
      <w:tr w:rsidR="00844163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844163" w:rsidRPr="00C17782" w:rsidRDefault="00844163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844163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4163" w:rsidRPr="00C451E7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844163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844163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844163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844163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44163" w:rsidRDefault="00844163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844163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844163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844163" w:rsidRPr="00F84BE0" w:rsidRDefault="00844163" w:rsidP="00844163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844163" w:rsidRPr="00F84BE0" w:rsidRDefault="00844163" w:rsidP="00844163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844163" w:rsidRDefault="00844163" w:rsidP="00844163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lastRenderedPageBreak/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844163" w:rsidRPr="00C451E7" w:rsidRDefault="00844163" w:rsidP="00844163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844163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844163" w:rsidRPr="00D721B0" w:rsidRDefault="00844163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44163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844163" w:rsidRPr="00D721B0" w:rsidRDefault="00844163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44163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844163" w:rsidRPr="00C17782" w:rsidRDefault="00844163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44163" w:rsidRPr="00C17782" w:rsidRDefault="00844163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844163" w:rsidRDefault="00844163" w:rsidP="00844163">
      <w:pPr>
        <w:rPr>
          <w:rFonts w:cs="Traditional Arabic" w:hint="cs"/>
          <w:sz w:val="28"/>
          <w:szCs w:val="28"/>
          <w:rtl/>
        </w:rPr>
      </w:pPr>
    </w:p>
    <w:p w:rsidR="00844163" w:rsidRPr="00FE56B5" w:rsidRDefault="00844163" w:rsidP="00844163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844163" w:rsidRPr="00FE56B5" w:rsidRDefault="00844163" w:rsidP="00844163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844163" w:rsidRDefault="00844163" w:rsidP="00844163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844163" w:rsidRPr="00FC0DF1" w:rsidRDefault="00844163" w:rsidP="00844163">
      <w:pPr>
        <w:rPr>
          <w:rFonts w:cs="Traditional Arabic"/>
          <w:sz w:val="28"/>
          <w:szCs w:val="28"/>
          <w:lang w:bidi="ar-EG"/>
        </w:rPr>
      </w:pPr>
    </w:p>
    <w:p w:rsidR="00187F2A" w:rsidRDefault="00266E5F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844163" w:rsidRDefault="00844163">
      <w:pPr>
        <w:rPr>
          <w:rFonts w:hint="cs"/>
          <w:rtl/>
        </w:rPr>
      </w:pPr>
    </w:p>
    <w:p w:rsidR="00D9239B" w:rsidRPr="00AF5CAA" w:rsidRDefault="00D9239B" w:rsidP="00D9239B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-16510</wp:posOffset>
            </wp:positionV>
            <wp:extent cx="720090" cy="634365"/>
            <wp:effectExtent l="19050" t="0" r="3810" b="0"/>
            <wp:wrapNone/>
            <wp:docPr id="4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3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9B" w:rsidRDefault="00D9239B" w:rsidP="00D9239B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D9239B" w:rsidRPr="0061659D" w:rsidRDefault="00D9239B" w:rsidP="00D9239B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D9239B" w:rsidRPr="0061659D" w:rsidRDefault="00D9239B" w:rsidP="00D9239B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D9239B" w:rsidRPr="0061659D" w:rsidRDefault="00D9239B" w:rsidP="00D9239B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D9239B" w:rsidRPr="00FC0DF1" w:rsidRDefault="00D9239B" w:rsidP="00D9239B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D9239B" w:rsidRPr="00FC0DF1" w:rsidRDefault="00D9239B" w:rsidP="00D9239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D9239B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9239B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D9239B" w:rsidRPr="007048F3" w:rsidRDefault="00D9239B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lang w:val="it-IT" w:bidi="ar-EG"/>
              </w:rPr>
              <w:t>Class 313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9239B" w:rsidRPr="00A03EB1" w:rsidRDefault="00D9239B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ترجمة من اللاتينية وإليها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الثالثة</w:t>
            </w:r>
          </w:p>
        </w:tc>
      </w:tr>
      <w:tr w:rsidR="00D9239B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D9239B" w:rsidRPr="000806BB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D9239B" w:rsidRPr="000806BB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الدراسية: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   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D9239B" w:rsidRPr="000806BB" w:rsidRDefault="00D9239B" w:rsidP="00D9239B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D9239B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ترجمة الأزمنة الأولية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للمعلوم: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(المضارع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المستمر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ترجمة الأزمنة الأولية المبنية للمعلوم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ترجمة الأزمنة الثانوية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للمعلوم: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(الماضي التام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 القريب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ترجمة الأزمنة الثانوية المبنية للمعلوم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ترجمة الأزمنة الأولية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للمجهول: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(المضارع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المستمر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ترجمة الأزمنة الأولية المبنية للمجهول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ترجمة الأزمنة الثانوية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للمجهول: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(الماضي التام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 القريب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ترجمة الأزمنة الثانوية المبنية للمجهول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ترجمة اسم الفاعل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ترجمة اسم الفاعل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ترجمة اسم المفعول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ترجمة اسم المفعول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الجرنديوم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التدريب على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الجرنديوم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الجرنديفوس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التدريب على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الجرنديفوس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 </w:t>
            </w:r>
          </w:p>
          <w:p w:rsidR="00D9239B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ترجمة بعض النصوص من اللاتينية وإليها.</w:t>
            </w:r>
          </w:p>
          <w:p w:rsidR="00D9239B" w:rsidRPr="00F62EA0" w:rsidRDefault="00D9239B" w:rsidP="00D9239B">
            <w:pPr>
              <w:numPr>
                <w:ilvl w:val="0"/>
                <w:numId w:val="3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ترجمة بعض النصوص من اللاتينية وإليها. </w:t>
            </w:r>
          </w:p>
        </w:tc>
      </w:tr>
      <w:tr w:rsidR="00D9239B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D9239B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D9239B" w:rsidRDefault="00D9239B" w:rsidP="00C06BD4">
            <w:pPr>
              <w:ind w:left="532" w:hanging="53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الأولية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للمعلوم: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(المضارع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المستمر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الثانوية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للمعلوم: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(الماضي التام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 القريب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الأولية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للمجهول: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(المضارع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المستمر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الثانوية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للمجهول: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(الماضي التام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 القريب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اسم الفاعل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اسم المفعول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الجرنديوم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الجرنديفوس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الجرنديفوس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 </w:t>
            </w:r>
          </w:p>
          <w:p w:rsidR="00D9239B" w:rsidRPr="00F62EA0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بعض النصوص من اللاتينية وإليها.</w:t>
            </w:r>
          </w:p>
        </w:tc>
      </w:tr>
    </w:tbl>
    <w:p w:rsidR="00D9239B" w:rsidRPr="00FC0DF1" w:rsidRDefault="00D9239B" w:rsidP="00D9239B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D9239B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D9239B" w:rsidRPr="00F45FF2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D9239B" w:rsidRPr="00CF4EF4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D9239B" w:rsidRPr="00FA6193" w:rsidRDefault="00D9239B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</w:t>
            </w: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درس من قواعد وأسس لغوية.</w:t>
            </w:r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ind w:left="532" w:hanging="53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الأولية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للمعلوم: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(المضارع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المستمر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الثانوية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للمعلوم: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(الماضي التام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 القريب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الأولية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للمجهول: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(المضارع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المستمر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الأزمنة الثانوية المبنية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للمجهول: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(الماضي التام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الماضي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المستقبل القريب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اسم الفاعل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اسم المفعول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الجرنديوم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الجرنديفوس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ترجمة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الجرنديفوس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من اللاتينية وإليها. </w:t>
            </w:r>
          </w:p>
          <w:p w:rsidR="00D9239B" w:rsidRPr="00F62EA0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ترجمة بعض النصوص من اللاتينية وإليها.</w:t>
            </w:r>
          </w:p>
        </w:tc>
      </w:tr>
      <w:tr w:rsidR="00D9239B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D9239B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Pr="00C451E7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D9239B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D9239B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D9239B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D9239B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D9239B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D9239B" w:rsidRPr="00691678" w:rsidRDefault="00D9239B" w:rsidP="00C06BD4">
            <w:pPr>
              <w:pStyle w:val="a5"/>
              <w:ind w:left="510" w:hanging="510"/>
              <w:jc w:val="right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Daniel </w:t>
            </w:r>
            <w:proofErr w:type="spellStart"/>
            <w:r w:rsidRPr="00476DF1">
              <w:rPr>
                <w:rFonts w:cs="Times New Roman"/>
                <w:b/>
                <w:bCs/>
                <w:sz w:val="24"/>
                <w:szCs w:val="24"/>
              </w:rPr>
              <w:t>J.Taylor</w:t>
            </w:r>
            <w:proofErr w:type="spellEnd"/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 1975, </w:t>
            </w:r>
            <w:proofErr w:type="spellStart"/>
            <w:r w:rsidRPr="00691678">
              <w:rPr>
                <w:rFonts w:cs="Times New Roman"/>
                <w:sz w:val="24"/>
                <w:szCs w:val="24"/>
              </w:rPr>
              <w:t>Declinatio</w:t>
            </w:r>
            <w:proofErr w:type="spellEnd"/>
            <w:r w:rsidRPr="00691678">
              <w:rPr>
                <w:rFonts w:cs="Times New Roman"/>
                <w:sz w:val="24"/>
                <w:szCs w:val="24"/>
              </w:rPr>
              <w:t xml:space="preserve">: A Study of the Linguistic Theory of Marcus </w:t>
            </w:r>
            <w:proofErr w:type="spellStart"/>
            <w:r w:rsidRPr="00691678">
              <w:rPr>
                <w:rFonts w:cs="Times New Roman"/>
                <w:sz w:val="24"/>
                <w:szCs w:val="24"/>
              </w:rPr>
              <w:t>Terentius</w:t>
            </w:r>
            <w:proofErr w:type="spellEnd"/>
            <w:r w:rsidRPr="00691678">
              <w:rPr>
                <w:rFonts w:cs="Times New Roman"/>
                <w:sz w:val="24"/>
                <w:szCs w:val="24"/>
              </w:rPr>
              <w:t xml:space="preserve"> Varro, studies in the history of linguistics vol.(2), </w:t>
            </w:r>
            <w:proofErr w:type="spellStart"/>
            <w:r w:rsidRPr="00691678">
              <w:rPr>
                <w:rFonts w:cs="Times New Roman"/>
                <w:sz w:val="24"/>
                <w:szCs w:val="24"/>
              </w:rPr>
              <w:t>Amest</w:t>
            </w:r>
            <w:r>
              <w:rPr>
                <w:rFonts w:cs="Times New Roman"/>
                <w:sz w:val="24"/>
                <w:szCs w:val="24"/>
              </w:rPr>
              <w:t>erdam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-John </w:t>
            </w:r>
            <w:proofErr w:type="spellStart"/>
            <w:r>
              <w:rPr>
                <w:rFonts w:cs="Times New Roman"/>
                <w:sz w:val="24"/>
                <w:szCs w:val="24"/>
              </w:rPr>
              <w:t>Benjamins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B.V.</w:t>
            </w:r>
          </w:p>
          <w:p w:rsidR="00D9239B" w:rsidRPr="00476DF1" w:rsidRDefault="00D9239B" w:rsidP="00C06BD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476DF1">
              <w:rPr>
                <w:b/>
                <w:bCs/>
              </w:rPr>
              <w:t>Fugie</w:t>
            </w:r>
            <w:r>
              <w:rPr>
                <w:b/>
                <w:bCs/>
              </w:rPr>
              <w:t>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Huguette</w:t>
            </w:r>
            <w:proofErr w:type="spellEnd"/>
            <w:r>
              <w:rPr>
                <w:b/>
                <w:bCs/>
              </w:rPr>
              <w:t xml:space="preserve"> 1983,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 xml:space="preserve">Le </w:t>
            </w:r>
            <w:proofErr w:type="spellStart"/>
            <w:r w:rsidRPr="00691678">
              <w:t>syntagme</w:t>
            </w:r>
            <w:proofErr w:type="spellEnd"/>
            <w:r w:rsidRPr="00691678">
              <w:t xml:space="preserve"> nominal en Latin </w:t>
            </w:r>
            <w:proofErr w:type="spellStart"/>
            <w:r w:rsidRPr="00691678">
              <w:t>classique</w:t>
            </w:r>
            <w:proofErr w:type="spellEnd"/>
            <w:r w:rsidRPr="00691678">
              <w:t xml:space="preserve">- In </w:t>
            </w:r>
            <w:proofErr w:type="spellStart"/>
            <w:r w:rsidRPr="00691678">
              <w:t>Aufstieg</w:t>
            </w:r>
            <w:proofErr w:type="spellEnd"/>
            <w:r w:rsidRPr="00691678">
              <w:t xml:space="preserve"> und </w:t>
            </w:r>
            <w:proofErr w:type="spellStart"/>
            <w:r w:rsidRPr="00691678">
              <w:t>Niedergang</w:t>
            </w:r>
            <w:proofErr w:type="spellEnd"/>
            <w:r w:rsidRPr="00691678">
              <w:t xml:space="preserve"> </w:t>
            </w:r>
            <w:proofErr w:type="spellStart"/>
            <w:r w:rsidRPr="00691678">
              <w:t>der</w:t>
            </w:r>
            <w:proofErr w:type="spellEnd"/>
            <w:r w:rsidRPr="00691678">
              <w:t xml:space="preserve"> </w:t>
            </w:r>
            <w:proofErr w:type="spellStart"/>
            <w:r w:rsidRPr="00691678">
              <w:t>romischen</w:t>
            </w:r>
            <w:proofErr w:type="spellEnd"/>
            <w:r w:rsidRPr="00691678">
              <w:t xml:space="preserve"> Welt, Wolfgang </w:t>
            </w:r>
            <w:proofErr w:type="spellStart"/>
            <w:r w:rsidRPr="00691678">
              <w:t>Haase</w:t>
            </w:r>
            <w:proofErr w:type="spellEnd"/>
            <w:r w:rsidRPr="00691678">
              <w:t xml:space="preserve"> (ed.)</w:t>
            </w:r>
            <w:r>
              <w:t>.</w:t>
            </w:r>
            <w:r w:rsidRPr="00476DF1">
              <w:rPr>
                <w:b/>
                <w:bCs/>
              </w:rPr>
              <w:t xml:space="preserve"> </w:t>
            </w:r>
          </w:p>
          <w:p w:rsidR="00D9239B" w:rsidRPr="005A6AC5" w:rsidRDefault="00D9239B" w:rsidP="00C06BD4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5A6AC5">
              <w:rPr>
                <w:b/>
                <w:bCs/>
                <w:lang w:bidi="ar-EG"/>
              </w:rPr>
              <w:t>Giulio</w:t>
            </w:r>
            <w:proofErr w:type="spellEnd"/>
            <w:r w:rsidRPr="005A6AC5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5A6AC5">
              <w:rPr>
                <w:b/>
                <w:bCs/>
                <w:lang w:bidi="ar-EG"/>
              </w:rPr>
              <w:t>Giannecchini</w:t>
            </w:r>
            <w:proofErr w:type="spellEnd"/>
            <w:r w:rsidRPr="005A6AC5">
              <w:rPr>
                <w:b/>
                <w:bCs/>
                <w:lang w:bidi="ar-EG"/>
              </w:rPr>
              <w:t xml:space="preserve"> 1986, </w:t>
            </w:r>
            <w:r w:rsidRPr="00691678">
              <w:rPr>
                <w:lang w:bidi="ar-EG"/>
              </w:rPr>
              <w:t xml:space="preserve">Pre-Nominal Adjective Position, Papers on Grammar vol.(II), Edited By </w:t>
            </w:r>
            <w:proofErr w:type="spellStart"/>
            <w:r w:rsidRPr="00691678">
              <w:rPr>
                <w:lang w:bidi="ar-EG"/>
              </w:rPr>
              <w:t>Gualtiero</w:t>
            </w:r>
            <w:proofErr w:type="spellEnd"/>
            <w:r w:rsidRPr="00691678">
              <w:rPr>
                <w:lang w:bidi="ar-EG"/>
              </w:rPr>
              <w:t xml:space="preserve"> </w:t>
            </w:r>
            <w:proofErr w:type="spellStart"/>
            <w:r w:rsidRPr="00691678">
              <w:rPr>
                <w:lang w:bidi="ar-EG"/>
              </w:rPr>
              <w:t>Calboli</w:t>
            </w:r>
            <w:proofErr w:type="spellEnd"/>
            <w:r w:rsidRPr="00691678">
              <w:rPr>
                <w:lang w:bidi="ar-EG"/>
              </w:rPr>
              <w:t xml:space="preserve">, Bologna, CLUEB,  pp.28-41.                 </w:t>
            </w:r>
            <w:r>
              <w:rPr>
                <w:lang w:bidi="ar-EG"/>
              </w:rPr>
              <w:t xml:space="preserve">       </w:t>
            </w:r>
            <w:r w:rsidRPr="00691678">
              <w:rPr>
                <w:lang w:bidi="ar-EG"/>
              </w:rPr>
              <w:t xml:space="preserve">                         </w:t>
            </w:r>
          </w:p>
          <w:p w:rsidR="00D9239B" w:rsidRPr="00691678" w:rsidRDefault="00D9239B" w:rsidP="00C06BD4">
            <w:pPr>
              <w:jc w:val="right"/>
              <w:rPr>
                <w:rFonts w:hint="cs"/>
                <w:rtl/>
                <w:lang w:bidi="ar-EG"/>
              </w:rPr>
            </w:pPr>
            <w:proofErr w:type="spellStart"/>
            <w:r w:rsidRPr="00476DF1">
              <w:rPr>
                <w:b/>
                <w:bCs/>
                <w:lang w:bidi="ar-EG"/>
              </w:rPr>
              <w:t>Hertzon</w:t>
            </w:r>
            <w:proofErr w:type="spellEnd"/>
            <w:r w:rsidRPr="00476DF1">
              <w:rPr>
                <w:b/>
                <w:bCs/>
                <w:lang w:bidi="ar-EG"/>
              </w:rPr>
              <w:t xml:space="preserve">, Robert 1978, </w:t>
            </w:r>
            <w:r w:rsidRPr="00691678">
              <w:rPr>
                <w:lang w:bidi="ar-EG"/>
              </w:rPr>
              <w:t xml:space="preserve">On the relative order of adjectives. in Language </w:t>
            </w:r>
            <w:r w:rsidRPr="00691678">
              <w:rPr>
                <w:lang w:bidi="ar-EG"/>
              </w:rPr>
              <w:lastRenderedPageBreak/>
              <w:t xml:space="preserve">Universals. Papers from the Conference Held at </w:t>
            </w:r>
            <w:proofErr w:type="spellStart"/>
            <w:r w:rsidRPr="00691678">
              <w:rPr>
                <w:lang w:bidi="ar-EG"/>
              </w:rPr>
              <w:t>Gummersbach</w:t>
            </w:r>
            <w:proofErr w:type="spellEnd"/>
            <w:r w:rsidRPr="00691678">
              <w:rPr>
                <w:lang w:bidi="ar-EG"/>
              </w:rPr>
              <w:t xml:space="preserve"> near Cologne, German</w:t>
            </w:r>
            <w:r>
              <w:rPr>
                <w:lang w:bidi="ar-EG"/>
              </w:rPr>
              <w:t>y, October 3-8, Tubingen.</w:t>
            </w:r>
          </w:p>
          <w:p w:rsidR="00D9239B" w:rsidRPr="00691678" w:rsidRDefault="00D9239B" w:rsidP="00C06BD4">
            <w:pPr>
              <w:jc w:val="right"/>
              <w:rPr>
                <w:rFonts w:hint="cs"/>
                <w:rtl/>
                <w:lang w:bidi="ar-EG"/>
              </w:rPr>
            </w:pPr>
            <w:proofErr w:type="spellStart"/>
            <w:r w:rsidRPr="00476DF1">
              <w:rPr>
                <w:b/>
                <w:bCs/>
              </w:rPr>
              <w:t>Marouzeau</w:t>
            </w:r>
            <w:proofErr w:type="spellEnd"/>
            <w:r w:rsidRPr="00476DF1">
              <w:rPr>
                <w:b/>
                <w:bCs/>
              </w:rPr>
              <w:t xml:space="preserve">, Jules 1922, </w:t>
            </w:r>
            <w:proofErr w:type="spellStart"/>
            <w:r w:rsidRPr="00691678">
              <w:t>L'ordre</w:t>
            </w:r>
            <w:proofErr w:type="spellEnd"/>
            <w:r w:rsidRPr="00691678">
              <w:t xml:space="preserve"> des </w:t>
            </w:r>
            <w:proofErr w:type="spellStart"/>
            <w:r w:rsidRPr="00691678">
              <w:t>mots</w:t>
            </w:r>
            <w:proofErr w:type="spellEnd"/>
            <w:r w:rsidRPr="00691678">
              <w:t xml:space="preserve"> </w:t>
            </w:r>
            <w:proofErr w:type="spellStart"/>
            <w:r w:rsidRPr="00691678">
              <w:t>dans</w:t>
            </w:r>
            <w:proofErr w:type="spellEnd"/>
            <w:r w:rsidRPr="00691678">
              <w:t xml:space="preserve"> la phrase </w:t>
            </w:r>
            <w:proofErr w:type="spellStart"/>
            <w:r w:rsidRPr="00691678">
              <w:t>latine</w:t>
            </w:r>
            <w:proofErr w:type="spellEnd"/>
            <w:r w:rsidRPr="00691678">
              <w:t xml:space="preserve">, </w:t>
            </w:r>
            <w:proofErr w:type="spellStart"/>
            <w:r w:rsidRPr="00691678">
              <w:t>vol.I</w:t>
            </w:r>
            <w:proofErr w:type="spellEnd"/>
            <w:r w:rsidRPr="00691678">
              <w:t xml:space="preserve">. Les groups </w:t>
            </w:r>
            <w:proofErr w:type="spellStart"/>
            <w:r w:rsidRPr="00691678">
              <w:t>nom</w:t>
            </w:r>
            <w:r>
              <w:t>inaux</w:t>
            </w:r>
            <w:proofErr w:type="spellEnd"/>
            <w:r>
              <w:t xml:space="preserve">, Paris, Champion.                                                    </w:t>
            </w:r>
          </w:p>
          <w:p w:rsidR="00D9239B" w:rsidRPr="00691678" w:rsidRDefault="00D9239B" w:rsidP="00C06BD4">
            <w:pPr>
              <w:jc w:val="right"/>
              <w:rPr>
                <w:rFonts w:hint="cs"/>
                <w:rtl/>
                <w:lang w:bidi="ar-EG"/>
              </w:rPr>
            </w:pPr>
            <w:proofErr w:type="spellStart"/>
            <w:r>
              <w:rPr>
                <w:b/>
                <w:bCs/>
              </w:rPr>
              <w:t>Marouzeau</w:t>
            </w:r>
            <w:proofErr w:type="spellEnd"/>
            <w:r>
              <w:rPr>
                <w:b/>
                <w:bCs/>
              </w:rPr>
              <w:t>, Jules 1953,</w:t>
            </w:r>
            <w:r w:rsidRPr="00476DF1">
              <w:rPr>
                <w:b/>
                <w:bCs/>
              </w:rPr>
              <w:t xml:space="preserve"> </w:t>
            </w:r>
            <w:proofErr w:type="spellStart"/>
            <w:r w:rsidRPr="00691678">
              <w:t>L'ordre</w:t>
            </w:r>
            <w:proofErr w:type="spellEnd"/>
            <w:r w:rsidRPr="00691678">
              <w:t xml:space="preserve"> des </w:t>
            </w:r>
            <w:proofErr w:type="spellStart"/>
            <w:r w:rsidRPr="00691678">
              <w:t>mots</w:t>
            </w:r>
            <w:proofErr w:type="spellEnd"/>
            <w:r w:rsidRPr="00691678">
              <w:t xml:space="preserve"> en </w:t>
            </w:r>
            <w:proofErr w:type="spellStart"/>
            <w:r w:rsidRPr="00691678">
              <w:t>latin</w:t>
            </w:r>
            <w:proofErr w:type="spellEnd"/>
            <w:r w:rsidRPr="00691678">
              <w:t xml:space="preserve">, Volume </w:t>
            </w:r>
            <w:proofErr w:type="spellStart"/>
            <w:r w:rsidRPr="00691678">
              <w:t>complementaire</w:t>
            </w:r>
            <w:proofErr w:type="spellEnd"/>
            <w:r w:rsidRPr="00691678">
              <w:t xml:space="preserve"> </w:t>
            </w:r>
            <w:r>
              <w:t xml:space="preserve">Paris: les Belles </w:t>
            </w:r>
            <w:proofErr w:type="spellStart"/>
            <w:r>
              <w:t>Lettres</w:t>
            </w:r>
            <w:proofErr w:type="spellEnd"/>
            <w:r>
              <w:t xml:space="preserve">.                                                   </w:t>
            </w:r>
          </w:p>
          <w:p w:rsidR="00D9239B" w:rsidRPr="00476DF1" w:rsidRDefault="00D9239B" w:rsidP="00C06BD4">
            <w:pPr>
              <w:pStyle w:val="a5"/>
              <w:ind w:left="510" w:hanging="51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476DF1">
              <w:rPr>
                <w:rFonts w:cs="Times New Roman"/>
                <w:b/>
                <w:bCs/>
                <w:sz w:val="24"/>
                <w:szCs w:val="24"/>
              </w:rPr>
              <w:t>Menk</w:t>
            </w:r>
            <w:proofErr w:type="spellEnd"/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, Edgar A. 1925, </w:t>
            </w:r>
            <w:r w:rsidRPr="00691678">
              <w:rPr>
                <w:rFonts w:cs="Times New Roman"/>
                <w:sz w:val="24"/>
                <w:szCs w:val="24"/>
              </w:rPr>
              <w:t>The position of possessive pronoun in Cicero's Orations, Grand Fo</w:t>
            </w:r>
            <w:r>
              <w:rPr>
                <w:rFonts w:cs="Times New Roman"/>
                <w:sz w:val="24"/>
                <w:szCs w:val="24"/>
              </w:rPr>
              <w:t xml:space="preserve">rk IA: University of Iowa.                        </w:t>
            </w:r>
            <w:r w:rsidRPr="00691678">
              <w:rPr>
                <w:rFonts w:cs="Times New Roman"/>
                <w:sz w:val="24"/>
                <w:szCs w:val="24"/>
                <w:rtl/>
              </w:rPr>
              <w:tab/>
            </w:r>
            <w:r w:rsidRPr="00476DF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9239B" w:rsidRPr="00691678" w:rsidRDefault="00D9239B" w:rsidP="00C06BD4">
            <w:pPr>
              <w:pStyle w:val="a5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Olga </w:t>
            </w:r>
            <w:proofErr w:type="spellStart"/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>Spevak</w:t>
            </w:r>
            <w:proofErr w:type="spellEnd"/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2010,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Constituent Order in Classical Latin Prose, Studies in Language </w:t>
            </w:r>
            <w:proofErr w:type="spellStart"/>
            <w:r w:rsidRPr="00691678">
              <w:rPr>
                <w:rFonts w:cs="Times New Roman"/>
                <w:sz w:val="24"/>
                <w:szCs w:val="24"/>
                <w:lang w:bidi="ar-EG"/>
              </w:rPr>
              <w:t>Campanion</w:t>
            </w:r>
            <w:proofErr w:type="spellEnd"/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, series 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117, John </w:t>
            </w:r>
            <w:proofErr w:type="spellStart"/>
            <w:r>
              <w:rPr>
                <w:rFonts w:cs="Times New Roman"/>
                <w:sz w:val="24"/>
                <w:szCs w:val="24"/>
                <w:lang w:bidi="ar-EG"/>
              </w:rPr>
              <w:t>Benjamins</w:t>
            </w:r>
            <w:proofErr w:type="spellEnd"/>
            <w:r>
              <w:rPr>
                <w:rFonts w:cs="Times New Roman"/>
                <w:sz w:val="24"/>
                <w:szCs w:val="24"/>
                <w:lang w:bidi="ar-EG"/>
              </w:rPr>
              <w:t xml:space="preserve"> B.V.                       </w:t>
            </w:r>
          </w:p>
          <w:p w:rsidR="00D9239B" w:rsidRPr="00476DF1" w:rsidRDefault="00D9239B" w:rsidP="00C06BD4">
            <w:pPr>
              <w:pStyle w:val="a5"/>
              <w:ind w:left="510" w:hanging="510"/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Pinkster, Ham 1972,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On Latin Adverbs, </w:t>
            </w:r>
            <w:proofErr w:type="spellStart"/>
            <w:r w:rsidRPr="00691678">
              <w:rPr>
                <w:rFonts w:cs="Times New Roman"/>
                <w:sz w:val="24"/>
                <w:szCs w:val="24"/>
                <w:lang w:bidi="ar-EG"/>
              </w:rPr>
              <w:t>Amesterdam</w:t>
            </w:r>
            <w:proofErr w:type="spellEnd"/>
            <w:r w:rsidRPr="00691678">
              <w:rPr>
                <w:rFonts w:cs="Times New Roman"/>
                <w:sz w:val="24"/>
                <w:szCs w:val="24"/>
                <w:lang w:bidi="ar-EG"/>
              </w:rPr>
              <w:t>, North-Holland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.  </w:t>
            </w:r>
          </w:p>
          <w:p w:rsidR="00D9239B" w:rsidRPr="00691678" w:rsidRDefault="00D9239B" w:rsidP="00C06BD4">
            <w:pPr>
              <w:jc w:val="right"/>
              <w:rPr>
                <w:rFonts w:hint="cs"/>
                <w:lang w:bidi="ar-EG"/>
              </w:rPr>
            </w:pPr>
            <w:proofErr w:type="spellStart"/>
            <w:r w:rsidRPr="00476DF1">
              <w:rPr>
                <w:b/>
                <w:bCs/>
                <w:lang w:bidi="ar-EG"/>
              </w:rPr>
              <w:t>Risselada</w:t>
            </w:r>
            <w:proofErr w:type="spellEnd"/>
            <w:r w:rsidRPr="00476DF1">
              <w:rPr>
                <w:b/>
                <w:bCs/>
                <w:lang w:bidi="ar-EG"/>
              </w:rPr>
              <w:t xml:space="preserve">, </w:t>
            </w:r>
            <w:proofErr w:type="spellStart"/>
            <w:r w:rsidRPr="00476DF1">
              <w:rPr>
                <w:b/>
                <w:bCs/>
                <w:lang w:bidi="ar-EG"/>
              </w:rPr>
              <w:t>Rodie</w:t>
            </w:r>
            <w:proofErr w:type="spellEnd"/>
            <w:r w:rsidRPr="00476DF1">
              <w:rPr>
                <w:b/>
                <w:bCs/>
                <w:lang w:bidi="ar-EG"/>
              </w:rPr>
              <w:t xml:space="preserve"> 1989, </w:t>
            </w:r>
            <w:r w:rsidRPr="00691678">
              <w:rPr>
                <w:lang w:bidi="ar-EG"/>
              </w:rPr>
              <w:t>coordination and juxtaposition of adjectives in the Latin N</w:t>
            </w:r>
            <w:r>
              <w:rPr>
                <w:lang w:bidi="ar-EG"/>
              </w:rPr>
              <w:t xml:space="preserve">P, </w:t>
            </w:r>
            <w:proofErr w:type="spellStart"/>
            <w:r>
              <w:rPr>
                <w:lang w:bidi="ar-EG"/>
              </w:rPr>
              <w:t>Glotta</w:t>
            </w:r>
            <w:proofErr w:type="spellEnd"/>
            <w:r>
              <w:rPr>
                <w:lang w:bidi="ar-EG"/>
              </w:rPr>
              <w:t xml:space="preserve"> 62.</w:t>
            </w:r>
          </w:p>
          <w:p w:rsidR="00D9239B" w:rsidRPr="00691678" w:rsidRDefault="00D9239B" w:rsidP="00C06BD4">
            <w:pPr>
              <w:pStyle w:val="a5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Robert </w:t>
            </w:r>
            <w:proofErr w:type="spellStart"/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>Maltby</w:t>
            </w:r>
            <w:proofErr w:type="spellEnd"/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: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A Lexicon of Ancient Etymologies, Published by Francis </w:t>
            </w:r>
            <w:proofErr w:type="spellStart"/>
            <w:r w:rsidRPr="00691678">
              <w:rPr>
                <w:rFonts w:cs="Times New Roman"/>
                <w:sz w:val="24"/>
                <w:szCs w:val="24"/>
                <w:lang w:bidi="ar-EG"/>
              </w:rPr>
              <w:t>Carins</w:t>
            </w:r>
            <w:proofErr w:type="spellEnd"/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 Ltd., University of Le</w:t>
            </w:r>
            <w:r>
              <w:rPr>
                <w:rFonts w:cs="Times New Roman"/>
                <w:sz w:val="24"/>
                <w:szCs w:val="24"/>
                <w:lang w:bidi="ar-EG"/>
              </w:rPr>
              <w:t>eds, Great Britain, 1991.</w:t>
            </w:r>
          </w:p>
          <w:p w:rsidR="00D9239B" w:rsidRPr="00460B5C" w:rsidRDefault="00D9239B" w:rsidP="00C06BD4">
            <w:pPr>
              <w:jc w:val="right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b/>
                <w:bCs/>
              </w:rPr>
              <w:t>Sutter, Marc de 1986,</w:t>
            </w:r>
            <w:r w:rsidRPr="00476DF1">
              <w:rPr>
                <w:b/>
                <w:bCs/>
              </w:rPr>
              <w:t xml:space="preserve"> </w:t>
            </w:r>
            <w:r w:rsidRPr="00B361CB">
              <w:t xml:space="preserve">A theory of word order within the Latin noun phrase, based on Cato's De </w:t>
            </w:r>
            <w:proofErr w:type="spellStart"/>
            <w:r w:rsidRPr="00B361CB">
              <w:t>agricultura</w:t>
            </w:r>
            <w:proofErr w:type="spellEnd"/>
            <w:r w:rsidRPr="00B361CB">
              <w:t xml:space="preserve">. In Studies in Latin Literature and Roman History 4, Carl </w:t>
            </w:r>
            <w:proofErr w:type="spellStart"/>
            <w:r w:rsidRPr="00B361CB">
              <w:t>Deroux</w:t>
            </w:r>
            <w:proofErr w:type="spellEnd"/>
            <w:r w:rsidRPr="00B361CB">
              <w:t xml:space="preserve"> (ed.), Brussels: </w:t>
            </w:r>
            <w:proofErr w:type="spellStart"/>
            <w:r w:rsidRPr="00B361CB">
              <w:t>Latomus</w:t>
            </w:r>
            <w:proofErr w:type="spellEnd"/>
            <w:r>
              <w:t>.</w:t>
            </w:r>
            <w:r>
              <w:rPr>
                <w:b/>
                <w:bCs/>
                <w:color w:val="000000"/>
                <w:lang w:bidi="ar-EG"/>
              </w:rPr>
              <w:t xml:space="preserve">                                                                                                                                   </w:t>
            </w:r>
            <w:r w:rsidRPr="00B361CB"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D9239B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D9239B" w:rsidRPr="00D721B0" w:rsidRDefault="00D9239B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D9239B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D9239B" w:rsidRPr="00D721B0" w:rsidRDefault="00D9239B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D9239B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Pr="00C17782" w:rsidRDefault="00D9239B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D9239B" w:rsidRDefault="00D9239B" w:rsidP="00D9239B">
      <w:pPr>
        <w:rPr>
          <w:rFonts w:cs="Traditional Arabic" w:hint="cs"/>
          <w:sz w:val="28"/>
          <w:szCs w:val="28"/>
          <w:rtl/>
        </w:rPr>
      </w:pPr>
    </w:p>
    <w:p w:rsidR="00D9239B" w:rsidRPr="00FE56B5" w:rsidRDefault="00D9239B" w:rsidP="00D9239B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D9239B" w:rsidRPr="00FE56B5" w:rsidRDefault="00D9239B" w:rsidP="00D9239B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D9239B" w:rsidRDefault="00D9239B" w:rsidP="00D9239B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D9239B" w:rsidRPr="00FC0DF1" w:rsidRDefault="00D9239B" w:rsidP="00D9239B">
      <w:pPr>
        <w:rPr>
          <w:rFonts w:cs="Traditional Arabic"/>
          <w:sz w:val="28"/>
          <w:szCs w:val="28"/>
          <w:lang w:bidi="ar-EG"/>
        </w:rPr>
      </w:pPr>
    </w:p>
    <w:p w:rsidR="00844163" w:rsidRDefault="00844163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Pr="00AF5CAA" w:rsidRDefault="00D9239B" w:rsidP="00D9239B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6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5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9B" w:rsidRDefault="00D9239B" w:rsidP="00D9239B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D9239B" w:rsidRPr="0061659D" w:rsidRDefault="00D9239B" w:rsidP="00D9239B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D9239B" w:rsidRPr="0061659D" w:rsidRDefault="00D9239B" w:rsidP="00D9239B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D9239B" w:rsidRPr="0061659D" w:rsidRDefault="00D9239B" w:rsidP="00D9239B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D9239B" w:rsidRPr="00FC0DF1" w:rsidRDefault="00D9239B" w:rsidP="00D9239B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D9239B" w:rsidRPr="00FC0DF1" w:rsidRDefault="00D9239B" w:rsidP="00D9239B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D9239B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9239B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D9239B" w:rsidRPr="00AF0C44" w:rsidRDefault="00D9239B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F0C44">
              <w:rPr>
                <w:b/>
                <w:bCs/>
                <w:lang w:val="it-IT" w:bidi="ar-EG"/>
              </w:rPr>
              <w:t>Class 3</w:t>
            </w:r>
            <w:r>
              <w:rPr>
                <w:b/>
                <w:bCs/>
                <w:lang w:val="it-IT" w:bidi="ar-EG"/>
              </w:rPr>
              <w:t>2</w:t>
            </w:r>
            <w:r w:rsidRPr="00AF0C44">
              <w:rPr>
                <w:b/>
                <w:bCs/>
                <w:lang w:val="it-IT" w:bidi="ar-EG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9239B" w:rsidRPr="00A03EB1" w:rsidRDefault="00D9239B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806BB">
              <w:rPr>
                <w:rFonts w:hint="cs"/>
                <w:b/>
                <w:bCs/>
                <w:rtl/>
              </w:rPr>
              <w:t>اللغة الإيطالية (</w:t>
            </w:r>
            <w:r>
              <w:rPr>
                <w:rFonts w:hint="cs"/>
                <w:b/>
                <w:bCs/>
                <w:rtl/>
              </w:rPr>
              <w:t>6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الثالثة</w:t>
            </w:r>
          </w:p>
        </w:tc>
      </w:tr>
      <w:tr w:rsidR="00D9239B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D9239B" w:rsidRPr="000806BB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D9239B" w:rsidRPr="000806BB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D9239B" w:rsidRPr="000806BB" w:rsidRDefault="00D9239B" w:rsidP="00D9239B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D9239B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المستقبل المركب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زمن المستقبل المركب.</w:t>
            </w:r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ضمائر المفعول المباشر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ضمائر المفعول المباشر.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التدريب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الأفعال المنعكسة في زمن الماضي البسيط.</w:t>
            </w:r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الأفعال المنعكسة في زمن الماضي البسيط.</w:t>
            </w:r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توظيف الأفعال المنعكسة مع الأفعال الناقصة.</w:t>
            </w:r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الأفعال المنعكسة مع الأفعال الناقصة.</w:t>
            </w:r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زمني المضارع والماضي البسيط المبنى للمجهول.</w:t>
            </w:r>
          </w:p>
          <w:p w:rsidR="00D9239B" w:rsidRPr="00F62EA0" w:rsidRDefault="00D9239B" w:rsidP="00D9239B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زمني المضارع والماضي البسيط المبني للمجهول.</w:t>
            </w:r>
          </w:p>
        </w:tc>
      </w:tr>
      <w:tr w:rsidR="00D9239B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D9239B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زمن المستقبل المركب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ضمائر المفعول المباشر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الأفعال المنعكسة في زمن الماضي البسيط.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توظيف الأفعال المنعكسة مع الأفعال الناقصة.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Pr="00F62EA0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زمني المضارع والماضي البسيط المبنى للمجهول.</w:t>
            </w:r>
          </w:p>
        </w:tc>
      </w:tr>
    </w:tbl>
    <w:p w:rsidR="00D9239B" w:rsidRPr="00FC0DF1" w:rsidRDefault="00D9239B" w:rsidP="00D9239B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D9239B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D9239B" w:rsidRPr="00F45FF2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D9239B" w:rsidRPr="00CF4EF4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D9239B" w:rsidRDefault="00D9239B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D9239B" w:rsidRDefault="00D9239B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D9239B" w:rsidRPr="00FA6193" w:rsidRDefault="00D9239B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زمن المستقبل المركب المبني للمعلوم (التكوين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ضمائر المفعول المباشر (قبل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ضمائر المفعول المباشر (بعد الفعل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(ضمير التجزئة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الضمير المكاني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الأفعال المنعكسة في زمن الماضي البسيط.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توظيف الأفعال المنعكسة مع الأفعال الناقصة.</w:t>
            </w:r>
          </w:p>
          <w:p w:rsidR="00D9239B" w:rsidRDefault="00D9239B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صيغتي الشك والتمني </w:t>
            </w:r>
            <w:r>
              <w:rPr>
                <w:b/>
                <w:bCs/>
                <w:lang w:val="it-IT" w:bidi="ar-EG"/>
              </w:rPr>
              <w:t>comgiuntivo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أزمنة (المضارع والماضي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Pr="00F62EA0" w:rsidRDefault="00D9239B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زمني المضارع والماضي البسيط المبنى للمجهول.</w:t>
            </w:r>
          </w:p>
        </w:tc>
      </w:tr>
      <w:tr w:rsidR="00D9239B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D9239B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Pr="00C451E7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D9239B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D9239B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D9239B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D9239B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D9239B" w:rsidRDefault="00D9239B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D9239B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D9239B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D9239B" w:rsidRPr="00F84BE0" w:rsidRDefault="00D9239B" w:rsidP="00D9239B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D9239B" w:rsidRPr="00F84BE0" w:rsidRDefault="00D9239B" w:rsidP="00D9239B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D9239B" w:rsidRDefault="00D9239B" w:rsidP="00D9239B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D9239B" w:rsidRPr="00C451E7" w:rsidRDefault="00D9239B" w:rsidP="00D9239B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D9239B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D9239B" w:rsidRPr="00D721B0" w:rsidRDefault="00D9239B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D9239B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D9239B" w:rsidRPr="00D721B0" w:rsidRDefault="00D9239B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D9239B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D9239B" w:rsidRPr="00C17782" w:rsidRDefault="00D9239B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D9239B" w:rsidRPr="00C17782" w:rsidRDefault="00D9239B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D9239B" w:rsidRDefault="00D9239B" w:rsidP="00D9239B">
      <w:pPr>
        <w:rPr>
          <w:rFonts w:cs="Traditional Arabic" w:hint="cs"/>
          <w:sz w:val="28"/>
          <w:szCs w:val="28"/>
          <w:rtl/>
        </w:rPr>
      </w:pPr>
    </w:p>
    <w:p w:rsidR="00D9239B" w:rsidRPr="00FE56B5" w:rsidRDefault="00D9239B" w:rsidP="00D9239B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D9239B" w:rsidRPr="00FE56B5" w:rsidRDefault="00D9239B" w:rsidP="00D9239B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D9239B" w:rsidRDefault="00D9239B" w:rsidP="00D9239B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D9239B" w:rsidRPr="00FC0DF1" w:rsidRDefault="00D9239B" w:rsidP="00D9239B">
      <w:pPr>
        <w:rPr>
          <w:rFonts w:cs="Traditional Arabic"/>
          <w:sz w:val="28"/>
          <w:szCs w:val="28"/>
          <w:lang w:bidi="ar-EG"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D9239B" w:rsidRDefault="00D9239B">
      <w:pPr>
        <w:rPr>
          <w:rFonts w:hint="cs"/>
          <w:rtl/>
        </w:rPr>
      </w:pPr>
    </w:p>
    <w:p w:rsidR="00266E5F" w:rsidRPr="00AF5CAA" w:rsidRDefault="00266E5F" w:rsidP="00266E5F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8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7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F" w:rsidRDefault="00266E5F" w:rsidP="00266E5F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266E5F" w:rsidRPr="0061659D" w:rsidRDefault="00266E5F" w:rsidP="00266E5F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266E5F" w:rsidRPr="0061659D" w:rsidRDefault="00266E5F" w:rsidP="00266E5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266E5F" w:rsidRPr="0061659D" w:rsidRDefault="00266E5F" w:rsidP="00266E5F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266E5F" w:rsidRPr="00FC0DF1" w:rsidRDefault="00266E5F" w:rsidP="00266E5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266E5F" w:rsidRPr="00FC0DF1" w:rsidRDefault="00266E5F" w:rsidP="00266E5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266E5F" w:rsidRPr="00C17782" w:rsidTr="00C06BD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66E5F" w:rsidRPr="00C17782" w:rsidTr="00C06BD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66E5F" w:rsidRPr="00AF0C44" w:rsidRDefault="00266E5F" w:rsidP="00C06BD4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AF0C44">
              <w:rPr>
                <w:b/>
                <w:bCs/>
                <w:lang w:val="it-IT" w:bidi="ar-EG"/>
              </w:rPr>
              <w:t>Class 3</w:t>
            </w:r>
            <w:r>
              <w:rPr>
                <w:b/>
                <w:bCs/>
                <w:lang w:val="it-IT" w:bidi="ar-EG"/>
              </w:rPr>
              <w:t>22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6E5F" w:rsidRPr="00A03EB1" w:rsidRDefault="00266E5F" w:rsidP="00C06BD4">
            <w:pPr>
              <w:rPr>
                <w:rFonts w:hint="cs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نصوص لاتينية (شعر ونثر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الثالثة</w:t>
            </w:r>
          </w:p>
        </w:tc>
      </w:tr>
      <w:tr w:rsidR="00266E5F" w:rsidRPr="000806BB" w:rsidTr="00C06B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266E5F" w:rsidRPr="000806BB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0806BB">
              <w:rPr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0806BB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266E5F" w:rsidRPr="000806BB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نظري: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عملي: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proofErr w:type="spellEnd"/>
          </w:p>
        </w:tc>
      </w:tr>
    </w:tbl>
    <w:p w:rsidR="00266E5F" w:rsidRPr="000806BB" w:rsidRDefault="00266E5F" w:rsidP="00266E5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266E5F" w:rsidRPr="00C17782" w:rsidTr="00C06BD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أحد أعلام الشعر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الذهبي،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فرجيليوس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كاتوللوس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بلاوتوس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ترنتيوس)</w:t>
            </w:r>
            <w:proofErr w:type="spellEnd"/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حياة الشاعر.</w:t>
            </w:r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أعمال الشاعر.</w:t>
            </w:r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سماته الأسلوبية.</w:t>
            </w:r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بعض النصوص الشعرية.</w:t>
            </w:r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أحد أعلام النثر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الذهبي،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شيشرون).</w:t>
            </w:r>
            <w:proofErr w:type="spellEnd"/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حياته.</w:t>
            </w:r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أعماله.</w:t>
            </w:r>
          </w:p>
          <w:p w:rsidR="00266E5F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سماته الأسلوبية.</w:t>
            </w:r>
          </w:p>
          <w:p w:rsidR="00266E5F" w:rsidRPr="00F62EA0" w:rsidRDefault="00266E5F" w:rsidP="00266E5F">
            <w:pPr>
              <w:numPr>
                <w:ilvl w:val="0"/>
                <w:numId w:val="4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بعض النصوص النثرية.</w:t>
            </w:r>
          </w:p>
        </w:tc>
      </w:tr>
      <w:tr w:rsidR="00266E5F" w:rsidRPr="00C17782" w:rsidTr="00C06BD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266E5F" w:rsidRPr="00C17782" w:rsidTr="00C06BD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الشعر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الذهبي،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فرجيليوس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كاتوللوس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بلاوتوس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ترنتيوس)</w:t>
            </w:r>
            <w:proofErr w:type="spellEnd"/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حياة الشاعر.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 الشاعر.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سمات الشاعر الأسلوبية.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الشعرية.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النثر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الذهبي،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شيشرون).</w:t>
            </w:r>
            <w:proofErr w:type="spellEnd"/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حياته.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أعماله.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سماته الأسلوبية.</w:t>
            </w:r>
          </w:p>
          <w:p w:rsidR="00266E5F" w:rsidRPr="009B0343" w:rsidRDefault="00266E5F" w:rsidP="00C06BD4">
            <w:pPr>
              <w:ind w:left="360"/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النثرية.</w:t>
            </w:r>
          </w:p>
        </w:tc>
      </w:tr>
    </w:tbl>
    <w:p w:rsidR="00266E5F" w:rsidRPr="00FC0DF1" w:rsidRDefault="00266E5F" w:rsidP="00266E5F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266E5F" w:rsidRPr="00C17782" w:rsidTr="00C06B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أزمنة الفعل المختلفة وبالتالي تنمية تفكيره الذهني.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266E5F" w:rsidRDefault="00266E5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266E5F" w:rsidRPr="00F45FF2" w:rsidRDefault="00266E5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266E5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266E5F" w:rsidRPr="00CF4EF4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266E5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266E5F" w:rsidRDefault="00266E5F" w:rsidP="00C06BD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266E5F" w:rsidRDefault="00266E5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266E5F" w:rsidRDefault="00266E5F" w:rsidP="00C06BD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266E5F" w:rsidRPr="00FA6193" w:rsidRDefault="00266E5F" w:rsidP="00C06BD4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266E5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الشعر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الذهبي،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مثل: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فرجيليوس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كاتوللوس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بلاوتوس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ترنتيوس)</w:t>
            </w:r>
            <w:proofErr w:type="spellEnd"/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حياة الشاعر.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 الشاعر.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سمات الشاعر الأسلوبية.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الشعرية.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أحد أعلام النثر اللاتيني في العصر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الذهبي،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مثل 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شيشرون).</w:t>
            </w:r>
            <w:proofErr w:type="spellEnd"/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حياته.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أعماله.</w:t>
            </w:r>
          </w:p>
          <w:p w:rsidR="00266E5F" w:rsidRDefault="00266E5F" w:rsidP="00C06BD4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سماته الأسلوبية.</w:t>
            </w:r>
          </w:p>
          <w:p w:rsidR="00266E5F" w:rsidRPr="00F62EA0" w:rsidRDefault="00266E5F" w:rsidP="00C06BD4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النصوص النثرية.</w:t>
            </w:r>
          </w:p>
        </w:tc>
      </w:tr>
      <w:tr w:rsidR="00266E5F" w:rsidRPr="00C17782" w:rsidTr="00C06BD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266E5F" w:rsidRPr="00C17782" w:rsidRDefault="00266E5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266E5F" w:rsidRPr="00C17782" w:rsidTr="00C06BD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66E5F" w:rsidRPr="00C451E7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266E5F" w:rsidRPr="00C17782" w:rsidTr="00C06BD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266E5F" w:rsidRPr="00C17782" w:rsidTr="00C06B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266E5F" w:rsidRPr="00C17782" w:rsidTr="00C06B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66E5F" w:rsidRPr="00C17782" w:rsidTr="00C06B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266E5F" w:rsidRDefault="00266E5F" w:rsidP="00C06BD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(10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(80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266E5F" w:rsidRPr="00C17782" w:rsidTr="00C06BD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266E5F" w:rsidRPr="00C17782" w:rsidTr="00C06B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266E5F" w:rsidRPr="004D5AB1" w:rsidRDefault="00266E5F" w:rsidP="00C06BD4">
            <w:pPr>
              <w:pStyle w:val="a6"/>
              <w:bidi w:val="0"/>
              <w:spacing w:line="240" w:lineRule="atLeast"/>
              <w:jc w:val="lowKashida"/>
              <w:rPr>
                <w:lang w:bidi="ar-EG"/>
              </w:rPr>
            </w:pPr>
            <w:r w:rsidRPr="004D5AB1">
              <w:rPr>
                <w:b/>
                <w:bCs/>
                <w:sz w:val="24"/>
                <w:szCs w:val="24"/>
                <w:lang w:bidi="ar-EG"/>
              </w:rPr>
              <w:t xml:space="preserve">Andrew Laird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4D5AB1">
              <w:rPr>
                <w:b/>
                <w:bCs/>
                <w:sz w:val="24"/>
                <w:szCs w:val="24"/>
                <w:lang w:bidi="ar-EG"/>
              </w:rPr>
              <w:t>1999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4D5AB1">
              <w:rPr>
                <w:b/>
                <w:bCs/>
                <w:sz w:val="24"/>
                <w:szCs w:val="24"/>
                <w:lang w:bidi="ar-EG"/>
              </w:rPr>
              <w:t>,</w:t>
            </w:r>
            <w:r>
              <w:rPr>
                <w:sz w:val="24"/>
                <w:szCs w:val="24"/>
                <w:lang w:bidi="ar-EG"/>
              </w:rPr>
              <w:t xml:space="preserve"> "The Rhetoric of Epic: Speech Presentation in Virgil's </w:t>
            </w:r>
            <w:proofErr w:type="spellStart"/>
            <w:r>
              <w:rPr>
                <w:sz w:val="24"/>
                <w:szCs w:val="24"/>
                <w:lang w:bidi="ar-EG"/>
              </w:rPr>
              <w:t>Aeneid</w:t>
            </w:r>
            <w:proofErr w:type="spellEnd"/>
            <w:r>
              <w:rPr>
                <w:sz w:val="24"/>
                <w:szCs w:val="24"/>
                <w:lang w:bidi="ar-EG"/>
              </w:rPr>
              <w:t>", in Powers of Expression, Expressions of Power, Speech Presentation and Latin Literature, Oxford University Press, pp.153- 208.</w:t>
            </w:r>
          </w:p>
          <w:p w:rsidR="00266E5F" w:rsidRPr="000B5B84" w:rsidRDefault="00266E5F" w:rsidP="00C06BD4">
            <w:pPr>
              <w:pStyle w:val="a6"/>
              <w:bidi w:val="0"/>
              <w:spacing w:line="240" w:lineRule="atLeast"/>
              <w:jc w:val="lowKashida"/>
              <w:rPr>
                <w:rFonts w:hint="cs"/>
                <w:sz w:val="24"/>
                <w:szCs w:val="24"/>
                <w:rtl/>
              </w:rPr>
            </w:pPr>
            <w:r w:rsidRPr="00B41FD7">
              <w:rPr>
                <w:b/>
                <w:bCs/>
                <w:sz w:val="24"/>
                <w:szCs w:val="24"/>
                <w:lang w:bidi="ar-EG"/>
              </w:rPr>
              <w:t xml:space="preserve">Anna </w:t>
            </w:r>
            <w:proofErr w:type="spellStart"/>
            <w:r w:rsidRPr="00B41FD7">
              <w:rPr>
                <w:b/>
                <w:bCs/>
                <w:sz w:val="24"/>
                <w:szCs w:val="24"/>
                <w:lang w:bidi="ar-EG"/>
              </w:rPr>
              <w:t>Chahoud</w:t>
            </w:r>
            <w:proofErr w:type="spellEnd"/>
            <w:r w:rsidRPr="00B41FD7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B41FD7">
              <w:rPr>
                <w:b/>
                <w:bCs/>
                <w:sz w:val="24"/>
                <w:szCs w:val="24"/>
                <w:lang w:bidi="ar-EG"/>
              </w:rPr>
              <w:t>2010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B41FD7">
              <w:rPr>
                <w:b/>
                <w:bCs/>
                <w:sz w:val="24"/>
                <w:szCs w:val="24"/>
                <w:lang w:bidi="ar-EG"/>
              </w:rPr>
              <w:t>,</w:t>
            </w:r>
            <w:r w:rsidRPr="00F70C87"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lang w:bidi="ar-EG"/>
              </w:rPr>
              <w:t xml:space="preserve">"Idiom(s) and Literariness in Classical Literary Criticism", in Colloquial and Literary Latin, Edited by Eleanor </w:t>
            </w:r>
            <w:proofErr w:type="spellStart"/>
            <w:r>
              <w:rPr>
                <w:sz w:val="24"/>
                <w:szCs w:val="24"/>
                <w:lang w:bidi="ar-EG"/>
              </w:rPr>
              <w:t>Dicky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and Anna </w:t>
            </w:r>
            <w:proofErr w:type="spellStart"/>
            <w:r>
              <w:rPr>
                <w:sz w:val="24"/>
                <w:szCs w:val="24"/>
                <w:lang w:bidi="ar-EG"/>
              </w:rPr>
              <w:t>Chahoud</w:t>
            </w:r>
            <w:proofErr w:type="spellEnd"/>
            <w:r>
              <w:rPr>
                <w:sz w:val="24"/>
                <w:szCs w:val="24"/>
                <w:lang w:bidi="ar-EG"/>
              </w:rPr>
              <w:t>, pp.42-64.</w:t>
            </w:r>
            <w:r>
              <w:rPr>
                <w:rFonts w:hint="cs"/>
                <w:sz w:val="24"/>
                <w:szCs w:val="24"/>
                <w:rtl/>
                <w:lang w:val="it-IT" w:bidi="ar-EG"/>
              </w:rPr>
              <w:t xml:space="preserve"> </w:t>
            </w:r>
          </w:p>
          <w:p w:rsidR="00266E5F" w:rsidRPr="00B41FD7" w:rsidRDefault="00266E5F" w:rsidP="00C06BD4">
            <w:pPr>
              <w:pStyle w:val="a6"/>
              <w:bidi w:val="0"/>
              <w:spacing w:line="240" w:lineRule="atLeast"/>
              <w:rPr>
                <w:sz w:val="24"/>
                <w:szCs w:val="24"/>
                <w:lang w:val="it-IT" w:bidi="ar-EG"/>
              </w:rPr>
            </w:pP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 xml:space="preserve">Cabrillana (C) </w:t>
            </w:r>
            <w:r>
              <w:rPr>
                <w:b/>
                <w:bCs/>
                <w:sz w:val="24"/>
                <w:szCs w:val="24"/>
                <w:lang w:val="it-IT" w:bidi="ar-EG"/>
              </w:rPr>
              <w:t>(</w:t>
            </w: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>2014</w:t>
            </w:r>
            <w:r>
              <w:rPr>
                <w:b/>
                <w:bCs/>
                <w:sz w:val="24"/>
                <w:szCs w:val="24"/>
                <w:lang w:val="it-IT" w:bidi="ar-EG"/>
              </w:rPr>
              <w:t>)</w:t>
            </w:r>
            <w:r w:rsidRPr="00B41FD7">
              <w:rPr>
                <w:b/>
                <w:bCs/>
                <w:sz w:val="24"/>
                <w:szCs w:val="24"/>
                <w:lang w:val="it-IT" w:bidi="ar-EG"/>
              </w:rPr>
              <w:t>,</w:t>
            </w:r>
            <w:r w:rsidRPr="00B41FD7">
              <w:rPr>
                <w:sz w:val="24"/>
                <w:szCs w:val="24"/>
                <w:lang w:val="it-IT" w:bidi="ar-EG"/>
              </w:rPr>
              <w:t xml:space="preserve"> "Sermo deorum in Vergil's Aeneid: Colloquial Latin?",</w:t>
            </w:r>
          </w:p>
          <w:p w:rsidR="00266E5F" w:rsidRDefault="00266E5F" w:rsidP="00C06BD4">
            <w:pPr>
              <w:pStyle w:val="a6"/>
              <w:bidi w:val="0"/>
              <w:spacing w:line="240" w:lineRule="atLeast"/>
              <w:rPr>
                <w:sz w:val="24"/>
                <w:szCs w:val="24"/>
                <w:lang w:bidi="ar-EG"/>
              </w:rPr>
            </w:pPr>
            <w:r w:rsidRPr="00731E4D">
              <w:rPr>
                <w:sz w:val="24"/>
                <w:szCs w:val="24"/>
                <w:lang w:bidi="ar-EG"/>
              </w:rPr>
              <w:t>Journal of Latin Linguistics 1(13), pp.</w:t>
            </w:r>
            <w:r>
              <w:rPr>
                <w:sz w:val="24"/>
                <w:szCs w:val="24"/>
                <w:lang w:bidi="ar-EG"/>
              </w:rPr>
              <w:t>1-39.</w:t>
            </w:r>
          </w:p>
          <w:p w:rsidR="00266E5F" w:rsidRDefault="00266E5F" w:rsidP="00C06BD4">
            <w:pPr>
              <w:pStyle w:val="a6"/>
              <w:bidi w:val="0"/>
              <w:spacing w:line="240" w:lineRule="atLeast"/>
              <w:jc w:val="lowKashida"/>
              <w:rPr>
                <w:rFonts w:hint="cs"/>
                <w:sz w:val="24"/>
                <w:szCs w:val="24"/>
                <w:rtl/>
              </w:rPr>
            </w:pPr>
            <w:r w:rsidRPr="00696084">
              <w:rPr>
                <w:b/>
                <w:bCs/>
                <w:sz w:val="24"/>
                <w:szCs w:val="24"/>
                <w:lang w:bidi="ar-EG"/>
              </w:rPr>
              <w:t>Crook (1967),</w:t>
            </w:r>
            <w:r w:rsidRPr="00E93D19">
              <w:rPr>
                <w:sz w:val="24"/>
                <w:szCs w:val="24"/>
                <w:lang w:bidi="ar-EG"/>
              </w:rPr>
              <w:t xml:space="preserve"> Law and </w:t>
            </w:r>
            <w:r>
              <w:rPr>
                <w:sz w:val="24"/>
                <w:szCs w:val="24"/>
                <w:lang w:bidi="ar-EG"/>
              </w:rPr>
              <w:t>Life in Ancient Rome, London.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66E5F" w:rsidRDefault="00266E5F" w:rsidP="00C06BD4">
            <w:pPr>
              <w:pStyle w:val="a6"/>
              <w:bidi w:val="0"/>
              <w:spacing w:line="240" w:lineRule="atLeast"/>
              <w:rPr>
                <w:sz w:val="24"/>
                <w:szCs w:val="24"/>
              </w:rPr>
            </w:pPr>
            <w:r w:rsidRPr="00D45901">
              <w:rPr>
                <w:b/>
                <w:bCs/>
                <w:sz w:val="24"/>
                <w:szCs w:val="24"/>
                <w:lang w:bidi="ar-EG"/>
              </w:rPr>
              <w:t xml:space="preserve">Harrison, </w:t>
            </w:r>
            <w:r>
              <w:rPr>
                <w:b/>
                <w:bCs/>
                <w:sz w:val="24"/>
                <w:szCs w:val="24"/>
                <w:lang w:bidi="ar-EG"/>
              </w:rPr>
              <w:t>(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S.L.</w:t>
            </w:r>
            <w:r>
              <w:rPr>
                <w:b/>
                <w:bCs/>
                <w:sz w:val="24"/>
                <w:szCs w:val="24"/>
                <w:lang w:bidi="ar-EG"/>
              </w:rPr>
              <w:t>) (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1981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  <w:r w:rsidRPr="00D45901">
              <w:rPr>
                <w:b/>
                <w:bCs/>
                <w:sz w:val="24"/>
                <w:szCs w:val="24"/>
                <w:lang w:bidi="ar-EG"/>
              </w:rPr>
              <w:t>,</w:t>
            </w:r>
            <w:r>
              <w:rPr>
                <w:sz w:val="24"/>
                <w:szCs w:val="24"/>
                <w:lang w:bidi="ar-EG"/>
              </w:rPr>
              <w:t xml:space="preserve"> "Vergil and the Homeric Tradition", Proceedings of Liverpool Latin Seminar 3: pp.209-25.</w:t>
            </w:r>
          </w:p>
          <w:p w:rsidR="00266E5F" w:rsidRDefault="00266E5F" w:rsidP="00C06BD4">
            <w:pPr>
              <w:pStyle w:val="a6"/>
              <w:bidi w:val="0"/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</w:t>
            </w:r>
            <w:r w:rsidRPr="00690B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690BD6">
              <w:rPr>
                <w:b/>
                <w:bCs/>
                <w:sz w:val="24"/>
                <w:szCs w:val="24"/>
              </w:rPr>
              <w:t>1991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90BD6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Vergil, </w:t>
            </w:r>
            <w:proofErr w:type="spellStart"/>
            <w:r>
              <w:rPr>
                <w:sz w:val="24"/>
                <w:szCs w:val="24"/>
              </w:rPr>
              <w:t>Aeneid</w:t>
            </w:r>
            <w:proofErr w:type="spellEnd"/>
            <w:r>
              <w:rPr>
                <w:sz w:val="24"/>
                <w:szCs w:val="24"/>
              </w:rPr>
              <w:t xml:space="preserve"> 10, With Introduction, Translation, And Commentary, Clarendon Press, Oxford.</w:t>
            </w:r>
          </w:p>
          <w:p w:rsidR="00266E5F" w:rsidRDefault="00266E5F" w:rsidP="00C06BD4">
            <w:pPr>
              <w:pStyle w:val="a6"/>
              <w:bidi w:val="0"/>
              <w:spacing w:line="240" w:lineRule="atLeast"/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8B62B9">
              <w:rPr>
                <w:b/>
                <w:bCs/>
                <w:sz w:val="24"/>
                <w:szCs w:val="24"/>
              </w:rPr>
              <w:t>Heinze</w:t>
            </w:r>
            <w:proofErr w:type="spellEnd"/>
            <w:r w:rsidRPr="008B62B9">
              <w:rPr>
                <w:b/>
                <w:bCs/>
                <w:sz w:val="24"/>
                <w:szCs w:val="24"/>
              </w:rPr>
              <w:t xml:space="preserve">, (R.)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8B62B9">
              <w:rPr>
                <w:b/>
                <w:bCs/>
                <w:sz w:val="24"/>
                <w:szCs w:val="24"/>
              </w:rPr>
              <w:t>1993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8B62B9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Virgil's epic technique, Eng. Trans. By (H.) Harvey and (F.) Robertson, Berkeley, and Los Angeles.</w:t>
            </w:r>
          </w:p>
          <w:p w:rsidR="00266E5F" w:rsidRPr="00445479" w:rsidRDefault="00266E5F" w:rsidP="00C06BD4">
            <w:pPr>
              <w:pStyle w:val="a5"/>
              <w:tabs>
                <w:tab w:val="clear" w:pos="510"/>
                <w:tab w:val="left" w:pos="360"/>
              </w:tabs>
              <w:bidi w:val="0"/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Adams, J.N.</w:t>
            </w:r>
            <w:r w:rsidRPr="00445479">
              <w:rPr>
                <w:b/>
                <w:bCs/>
                <w:sz w:val="24"/>
                <w:szCs w:val="24"/>
              </w:rPr>
              <w:t>,</w:t>
            </w:r>
            <w:r w:rsidRPr="00445479">
              <w:rPr>
                <w:sz w:val="24"/>
                <w:szCs w:val="24"/>
              </w:rPr>
              <w:t xml:space="preserve"> "Female Speech in Latin Comedy", </w:t>
            </w:r>
            <w:proofErr w:type="spellStart"/>
            <w:r w:rsidRPr="00E2362F">
              <w:rPr>
                <w:i/>
                <w:iCs/>
                <w:sz w:val="24"/>
                <w:szCs w:val="24"/>
              </w:rPr>
              <w:t>Antichton</w:t>
            </w:r>
            <w:proofErr w:type="spellEnd"/>
            <w:r w:rsidRPr="00445479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 xml:space="preserve"> (1984): </w:t>
            </w:r>
            <w:r w:rsidRPr="00445479">
              <w:rPr>
                <w:sz w:val="24"/>
                <w:szCs w:val="24"/>
              </w:rPr>
              <w:t>43-77.</w:t>
            </w:r>
          </w:p>
          <w:p w:rsidR="00266E5F" w:rsidRPr="00445479" w:rsidRDefault="00266E5F" w:rsidP="00C06BD4">
            <w:pPr>
              <w:pStyle w:val="a5"/>
              <w:bidi w:val="0"/>
              <w:spacing w:line="36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45479">
              <w:rPr>
                <w:rFonts w:cs="Times New Roman"/>
                <w:b/>
                <w:bCs/>
                <w:sz w:val="24"/>
                <w:szCs w:val="24"/>
              </w:rPr>
              <w:t>Adolph F. Pauli,</w:t>
            </w:r>
            <w:r w:rsidRPr="00445479">
              <w:rPr>
                <w:rFonts w:cs="Times New Roman"/>
                <w:sz w:val="24"/>
                <w:szCs w:val="24"/>
              </w:rPr>
              <w:t xml:space="preserve"> "Letters of Caesar and Cicero to each other",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The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Classical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E2362F">
              <w:rPr>
                <w:rFonts w:cs="Times New Roman"/>
                <w:i/>
                <w:iCs/>
                <w:sz w:val="24"/>
                <w:szCs w:val="24"/>
              </w:rPr>
              <w:t>World</w:t>
            </w:r>
            <w:r w:rsidRPr="00445479">
              <w:rPr>
                <w:rFonts w:cs="Times New Roman"/>
                <w:sz w:val="24"/>
                <w:szCs w:val="24"/>
              </w:rPr>
              <w:t>, vol.51</w:t>
            </w:r>
            <w:r>
              <w:rPr>
                <w:rFonts w:cs="Times New Roman"/>
                <w:sz w:val="24"/>
                <w:szCs w:val="24"/>
              </w:rPr>
              <w:t xml:space="preserve"> (1958): </w:t>
            </w:r>
            <w:r w:rsidRPr="00445479">
              <w:rPr>
                <w:rFonts w:cs="Times New Roman"/>
                <w:sz w:val="24"/>
                <w:szCs w:val="24"/>
              </w:rPr>
              <w:t>128-32.</w:t>
            </w:r>
          </w:p>
          <w:p w:rsidR="00266E5F" w:rsidRPr="00445479" w:rsidRDefault="00266E5F" w:rsidP="00C06BD4">
            <w:pPr>
              <w:pStyle w:val="a5"/>
              <w:bidi w:val="0"/>
              <w:spacing w:line="240" w:lineRule="auto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</w:rPr>
            </w:pPr>
            <w:r w:rsidRPr="00445479">
              <w:rPr>
                <w:rFonts w:cs="Times New Roman"/>
                <w:b/>
                <w:bCs/>
                <w:sz w:val="24"/>
                <w:szCs w:val="24"/>
              </w:rPr>
              <w:t>Barry Baldwi</w:t>
            </w:r>
            <w:r>
              <w:rPr>
                <w:rFonts w:cs="Times New Roman"/>
                <w:b/>
                <w:bCs/>
                <w:sz w:val="24"/>
                <w:szCs w:val="24"/>
              </w:rPr>
              <w:t>n</w:t>
            </w:r>
            <w:r w:rsidRPr="00445479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r w:rsidRPr="00445479">
              <w:rPr>
                <w:rFonts w:cs="Times New Roman"/>
                <w:sz w:val="24"/>
                <w:szCs w:val="24"/>
              </w:rPr>
              <w:t>"Greek in Cic</w:t>
            </w:r>
            <w:r>
              <w:rPr>
                <w:rFonts w:cs="Times New Roman"/>
                <w:sz w:val="24"/>
                <w:szCs w:val="24"/>
              </w:rPr>
              <w:t xml:space="preserve">ero's Letters", </w:t>
            </w:r>
            <w:proofErr w:type="spellStart"/>
            <w:r>
              <w:rPr>
                <w:rFonts w:cs="Times New Roman"/>
                <w:sz w:val="24"/>
                <w:szCs w:val="24"/>
              </w:rPr>
              <w:t>Acta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Classica</w:t>
            </w:r>
            <w:proofErr w:type="spellEnd"/>
            <w:r>
              <w:rPr>
                <w:rFonts w:cs="Times New Roman"/>
                <w:sz w:val="24"/>
                <w:szCs w:val="24"/>
              </w:rPr>
              <w:t>, vol.</w:t>
            </w:r>
            <w:r w:rsidRPr="00445479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(1992)</w:t>
            </w:r>
            <w:r w:rsidRPr="00445479">
              <w:rPr>
                <w:rFonts w:cs="Times New Roman"/>
                <w:sz w:val="24"/>
                <w:szCs w:val="24"/>
              </w:rPr>
              <w:t xml:space="preserve">, pp.1-17. </w:t>
            </w:r>
            <w:r w:rsidRPr="00445479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266E5F" w:rsidRPr="00445479" w:rsidRDefault="00266E5F" w:rsidP="00C06BD4">
            <w:pPr>
              <w:pStyle w:val="a5"/>
              <w:tabs>
                <w:tab w:val="clear" w:pos="510"/>
                <w:tab w:val="left" w:pos="0"/>
              </w:tabs>
              <w:bidi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Eleanor Dickey</w:t>
            </w:r>
            <w:r w:rsidRPr="00445479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r w:rsidRPr="00445479">
              <w:rPr>
                <w:rFonts w:cs="Times New Roman"/>
                <w:sz w:val="24"/>
                <w:szCs w:val="24"/>
              </w:rPr>
              <w:t xml:space="preserve">Latin Forms of Address from Plautus to Apuleius,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45479">
              <w:rPr>
                <w:rFonts w:cs="Times New Roman"/>
                <w:sz w:val="24"/>
                <w:szCs w:val="24"/>
              </w:rPr>
              <w:t>Oxford: Oxford University Press</w:t>
            </w:r>
            <w:r>
              <w:rPr>
                <w:rFonts w:cs="Times New Roman"/>
                <w:sz w:val="24"/>
                <w:szCs w:val="24"/>
              </w:rPr>
              <w:t xml:space="preserve"> 2002)</w:t>
            </w:r>
            <w:r w:rsidRPr="00445479">
              <w:rPr>
                <w:rFonts w:cs="Times New Roman"/>
                <w:sz w:val="24"/>
                <w:szCs w:val="24"/>
              </w:rPr>
              <w:t>.</w:t>
            </w:r>
          </w:p>
          <w:p w:rsidR="00266E5F" w:rsidRPr="00445479" w:rsidRDefault="00266E5F" w:rsidP="00C06BD4">
            <w:pPr>
              <w:pStyle w:val="a5"/>
              <w:bidi w:val="0"/>
              <w:spacing w:line="360" w:lineRule="atLeas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Hilla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Halla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Aho</w:t>
            </w:r>
            <w:proofErr w:type="spellEnd"/>
            <w:r w:rsidRPr="00445479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445479">
              <w:rPr>
                <w:rFonts w:cs="Times New Roman"/>
                <w:sz w:val="24"/>
                <w:szCs w:val="24"/>
              </w:rPr>
              <w:t xml:space="preserve"> "Requesting in a Letter: Context, Syntax and the </w:t>
            </w:r>
            <w:r w:rsidRPr="00445479">
              <w:rPr>
                <w:rFonts w:cs="Times New Roman"/>
                <w:sz w:val="24"/>
                <w:szCs w:val="24"/>
              </w:rPr>
              <w:lastRenderedPageBreak/>
              <w:t xml:space="preserve">Choice between complements in letters of Cicero and Pliny the Younger", </w:t>
            </w:r>
            <w:r w:rsidRPr="00826155">
              <w:rPr>
                <w:rFonts w:cs="Times New Roman"/>
                <w:i/>
                <w:iCs/>
                <w:sz w:val="24"/>
                <w:szCs w:val="24"/>
              </w:rPr>
              <w:t>Transaction of the</w:t>
            </w:r>
            <w:r w:rsidRPr="00445479">
              <w:rPr>
                <w:rFonts w:cs="Times New Roman"/>
                <w:sz w:val="24"/>
                <w:szCs w:val="24"/>
              </w:rPr>
              <w:t xml:space="preserve"> </w:t>
            </w:r>
            <w:r w:rsidRPr="00826155">
              <w:rPr>
                <w:rFonts w:cs="Times New Roman"/>
                <w:i/>
                <w:iCs/>
                <w:sz w:val="24"/>
                <w:szCs w:val="24"/>
              </w:rPr>
              <w:t>Philological Society</w:t>
            </w:r>
            <w:r w:rsidRPr="00445479">
              <w:rPr>
                <w:rFonts w:cs="Times New Roman"/>
                <w:sz w:val="24"/>
                <w:szCs w:val="24"/>
              </w:rPr>
              <w:t>, Vol.108: 3</w:t>
            </w:r>
            <w:r>
              <w:rPr>
                <w:rFonts w:cs="Times New Roman"/>
                <w:sz w:val="24"/>
                <w:szCs w:val="24"/>
              </w:rPr>
              <w:t xml:space="preserve"> (2010): </w:t>
            </w:r>
            <w:r w:rsidRPr="00445479">
              <w:rPr>
                <w:rFonts w:cs="Times New Roman"/>
                <w:sz w:val="24"/>
                <w:szCs w:val="24"/>
              </w:rPr>
              <w:t xml:space="preserve">232-247.  </w:t>
            </w:r>
          </w:p>
          <w:p w:rsidR="00266E5F" w:rsidRPr="000B5B84" w:rsidRDefault="00266E5F" w:rsidP="00C06BD4">
            <w:pPr>
              <w:pStyle w:val="a5"/>
              <w:tabs>
                <w:tab w:val="clear" w:pos="510"/>
                <w:tab w:val="left" w:pos="0"/>
              </w:tabs>
              <w:bidi w:val="0"/>
              <w:spacing w:line="240" w:lineRule="auto"/>
              <w:jc w:val="both"/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b/>
                <w:bCs/>
              </w:rPr>
              <w:t>Harvey, Paul B.</w:t>
            </w:r>
            <w:r w:rsidRPr="00445479">
              <w:rPr>
                <w:b/>
                <w:bCs/>
              </w:rPr>
              <w:t xml:space="preserve">, </w:t>
            </w:r>
            <w:r w:rsidRPr="00445479">
              <w:t xml:space="preserve">"Cicero </w:t>
            </w:r>
            <w:proofErr w:type="spellStart"/>
            <w:r w:rsidRPr="00445479">
              <w:t>Epistulae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ad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Quintum</w:t>
            </w:r>
            <w:proofErr w:type="spellEnd"/>
            <w:r w:rsidRPr="00445479">
              <w:t xml:space="preserve"> </w:t>
            </w:r>
            <w:proofErr w:type="spellStart"/>
            <w:r w:rsidRPr="00445479">
              <w:t>Fratrem</w:t>
            </w:r>
            <w:proofErr w:type="spellEnd"/>
            <w:r w:rsidRPr="00445479">
              <w:t xml:space="preserve"> et ad </w:t>
            </w:r>
            <w:proofErr w:type="spellStart"/>
            <w:r w:rsidRPr="00445479">
              <w:t>Brutum</w:t>
            </w:r>
            <w:proofErr w:type="spellEnd"/>
            <w:r w:rsidRPr="00445479">
              <w:t xml:space="preserve">: Content and Comment (part 2)", </w:t>
            </w:r>
            <w:r w:rsidRPr="00826155">
              <w:rPr>
                <w:i/>
                <w:iCs/>
              </w:rPr>
              <w:t>Athenaeum</w:t>
            </w:r>
            <w:r w:rsidRPr="00445479">
              <w:t xml:space="preserve"> 79</w:t>
            </w:r>
            <w:r>
              <w:t xml:space="preserve"> (1991): </w:t>
            </w:r>
            <w:r w:rsidRPr="00445479">
              <w:t>17-29.</w:t>
            </w:r>
          </w:p>
          <w:p w:rsidR="00266E5F" w:rsidRPr="00C451E7" w:rsidRDefault="00266E5F" w:rsidP="00C06BD4">
            <w:pPr>
              <w:bidi w:val="0"/>
              <w:ind w:left="360"/>
              <w:jc w:val="lowKashida"/>
              <w:rPr>
                <w:rFonts w:hint="cs"/>
                <w:sz w:val="28"/>
                <w:szCs w:val="28"/>
                <w:rtl/>
              </w:rPr>
            </w:pPr>
          </w:p>
        </w:tc>
      </w:tr>
      <w:tr w:rsidR="00266E5F" w:rsidRPr="00C17782" w:rsidTr="00C06B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266E5F" w:rsidRPr="00D721B0" w:rsidRDefault="00266E5F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266E5F" w:rsidRPr="00C17782" w:rsidTr="00C06B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266E5F" w:rsidRPr="00D721B0" w:rsidRDefault="00266E5F" w:rsidP="00C06BD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266E5F" w:rsidRPr="00C17782" w:rsidTr="00C06B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266E5F" w:rsidRPr="00C17782" w:rsidRDefault="00266E5F" w:rsidP="00C06BD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266E5F" w:rsidRPr="00C17782" w:rsidRDefault="00266E5F" w:rsidP="00C06BD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266E5F" w:rsidRDefault="00266E5F" w:rsidP="00266E5F">
      <w:pPr>
        <w:rPr>
          <w:rFonts w:cs="Traditional Arabic" w:hint="cs"/>
          <w:sz w:val="28"/>
          <w:szCs w:val="28"/>
          <w:rtl/>
        </w:rPr>
      </w:pPr>
    </w:p>
    <w:p w:rsidR="00266E5F" w:rsidRPr="00FE56B5" w:rsidRDefault="00266E5F" w:rsidP="00266E5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266E5F" w:rsidRPr="00FE56B5" w:rsidRDefault="00266E5F" w:rsidP="00266E5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266E5F" w:rsidRDefault="00266E5F" w:rsidP="00266E5F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266E5F" w:rsidRPr="00FC0DF1" w:rsidRDefault="00266E5F" w:rsidP="00266E5F">
      <w:pPr>
        <w:rPr>
          <w:rFonts w:cs="Traditional Arabic"/>
          <w:sz w:val="28"/>
          <w:szCs w:val="28"/>
          <w:lang w:bidi="ar-EG"/>
        </w:rPr>
      </w:pPr>
    </w:p>
    <w:p w:rsidR="00D9239B" w:rsidRPr="00266E5F" w:rsidRDefault="00D9239B">
      <w:pPr>
        <w:rPr>
          <w:rFonts w:hint="cs"/>
          <w:rtl/>
        </w:rPr>
      </w:pPr>
    </w:p>
    <w:p w:rsidR="00D9239B" w:rsidRPr="00D9239B" w:rsidRDefault="00D9239B"/>
    <w:sectPr w:rsidR="00D9239B" w:rsidRPr="00D9239B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B2E"/>
    <w:multiLevelType w:val="hybridMultilevel"/>
    <w:tmpl w:val="290E6676"/>
    <w:lvl w:ilvl="0" w:tplc="4F1C6A3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14B6D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1658A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D5EAD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44163"/>
    <w:rsid w:val="000209EF"/>
    <w:rsid w:val="00266E5F"/>
    <w:rsid w:val="003B189D"/>
    <w:rsid w:val="007B071F"/>
    <w:rsid w:val="00844163"/>
    <w:rsid w:val="00AE2627"/>
    <w:rsid w:val="00D9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163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صفحة Char"/>
    <w:basedOn w:val="a0"/>
    <w:link w:val="a3"/>
    <w:rsid w:val="00844163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Char0"/>
    <w:uiPriority w:val="99"/>
    <w:semiHidden/>
    <w:unhideWhenUsed/>
    <w:rsid w:val="0084416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44163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Char1"/>
    <w:semiHidden/>
    <w:rsid w:val="00D9239B"/>
    <w:pPr>
      <w:widowControl w:val="0"/>
      <w:tabs>
        <w:tab w:val="left" w:pos="510"/>
      </w:tabs>
      <w:overflowPunct w:val="0"/>
      <w:autoSpaceDE w:val="0"/>
      <w:autoSpaceDN w:val="0"/>
      <w:adjustRightInd w:val="0"/>
      <w:spacing w:line="360" w:lineRule="exact"/>
      <w:jc w:val="lowKashida"/>
      <w:textAlignment w:val="baseline"/>
    </w:pPr>
    <w:rPr>
      <w:rFonts w:cs="Simplified Arabic"/>
      <w:color w:val="000000"/>
      <w:sz w:val="22"/>
      <w:szCs w:val="26"/>
    </w:rPr>
  </w:style>
  <w:style w:type="character" w:customStyle="1" w:styleId="Char1">
    <w:name w:val="نص حاشية سفلية Char"/>
    <w:basedOn w:val="a0"/>
    <w:link w:val="a5"/>
    <w:semiHidden/>
    <w:rsid w:val="00D9239B"/>
    <w:rPr>
      <w:rFonts w:ascii="Times New Roman" w:eastAsia="Times New Roman" w:hAnsi="Times New Roman" w:cs="Simplified Arabic"/>
      <w:color w:val="000000"/>
      <w:szCs w:val="26"/>
    </w:rPr>
  </w:style>
  <w:style w:type="paragraph" w:styleId="a6">
    <w:name w:val="endnote text"/>
    <w:basedOn w:val="a"/>
    <w:link w:val="Char2"/>
    <w:semiHidden/>
    <w:rsid w:val="00266E5F"/>
    <w:rPr>
      <w:sz w:val="20"/>
      <w:szCs w:val="20"/>
    </w:rPr>
  </w:style>
  <w:style w:type="character" w:customStyle="1" w:styleId="Char2">
    <w:name w:val="نص تعليق ختامي Char"/>
    <w:basedOn w:val="a0"/>
    <w:link w:val="a6"/>
    <w:semiHidden/>
    <w:rsid w:val="00266E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Abdelmoaty</dc:creator>
  <cp:keywords/>
  <dc:description/>
  <cp:lastModifiedBy>Taha Abdelmoaty</cp:lastModifiedBy>
  <cp:revision>2</cp:revision>
  <dcterms:created xsi:type="dcterms:W3CDTF">2023-04-19T20:17:00Z</dcterms:created>
  <dcterms:modified xsi:type="dcterms:W3CDTF">2023-04-19T20:21:00Z</dcterms:modified>
</cp:coreProperties>
</file>