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05" w:rsidRDefault="00E50305" w:rsidP="00E50305">
      <w:pPr>
        <w:bidi/>
        <w:rPr>
          <w:rFonts w:ascii="Sakkal Majalla" w:hAnsi="Sakkal Majalla" w:cs="MCS Gulf S_U normal." w:hint="cs"/>
          <w:b/>
          <w:bCs/>
          <w:color w:val="FF0000"/>
          <w:sz w:val="36"/>
          <w:szCs w:val="36"/>
          <w:rtl/>
        </w:rPr>
      </w:pPr>
      <w:r>
        <w:rPr>
          <w:rFonts w:ascii="Sakkal Majalla" w:hAnsi="Sakkal Majalla" w:cs="MCS Gulf S_U normal." w:hint="cs"/>
          <w:b/>
          <w:bCs/>
          <w:sz w:val="30"/>
          <w:szCs w:val="30"/>
          <w:rtl/>
          <w:lang w:bidi="ar-EG"/>
        </w:rPr>
        <w:t xml:space="preserve">                                </w:t>
      </w:r>
    </w:p>
    <w:p w:rsidR="00E50305" w:rsidRDefault="00E50305" w:rsidP="00E50305">
      <w:pPr>
        <w:bidi/>
        <w:rPr>
          <w:rFonts w:ascii="Sakkal Majalla" w:hAnsi="Sakkal Majalla" w:cs="MCS Gulf S_U normal." w:hint="cs"/>
          <w:b/>
          <w:bCs/>
          <w:color w:val="FF0000"/>
          <w:sz w:val="36"/>
          <w:szCs w:val="36"/>
          <w:rtl/>
        </w:rPr>
      </w:pPr>
    </w:p>
    <w:tbl>
      <w:tblPr>
        <w:bidiVisual/>
        <w:tblW w:w="978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804"/>
        <w:gridCol w:w="1419"/>
      </w:tblGrid>
      <w:tr w:rsidR="00E50305" w:rsidRPr="006E6A7D" w:rsidTr="0075414C">
        <w:trPr>
          <w:trHeight w:val="1597"/>
        </w:trPr>
        <w:tc>
          <w:tcPr>
            <w:tcW w:w="1559"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auto"/>
          </w:tcPr>
          <w:p w:rsidR="00E50305" w:rsidRPr="006E6A7D" w:rsidRDefault="00E50305" w:rsidP="0075414C">
            <w:pPr>
              <w:bidi/>
              <w:jc w:val="center"/>
              <w:rPr>
                <w:rFonts w:ascii="Microsoft Uighur" w:hAnsi="Microsoft Uighur" w:cs="Microsoft Uighur"/>
                <w:b/>
                <w:bCs/>
                <w:rtl/>
              </w:rPr>
            </w:pPr>
            <w:r>
              <w:rPr>
                <w:rFonts w:ascii="Microsoft Uighur" w:hAnsi="Microsoft Uighur" w:cs="Microsoft Uighur"/>
                <w:b/>
                <w:bCs/>
                <w:noProof/>
              </w:rPr>
              <w:drawing>
                <wp:inline distT="0" distB="0" distL="0" distR="0" wp14:anchorId="7F249760" wp14:editId="39D02953">
                  <wp:extent cx="590550" cy="6572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E50305" w:rsidRPr="006E6A7D" w:rsidRDefault="00E50305" w:rsidP="0075414C">
            <w:pPr>
              <w:bidi/>
              <w:jc w:val="center"/>
              <w:rPr>
                <w:rFonts w:ascii="Microsoft Uighur" w:hAnsi="Microsoft Uighur" w:cs="Microsoft Uighur"/>
                <w:b/>
                <w:bCs/>
                <w:rtl/>
                <w:lang w:bidi="ar-EG"/>
              </w:rPr>
            </w:pPr>
            <w:r w:rsidRPr="006E6A7D">
              <w:rPr>
                <w:rFonts w:ascii="Microsoft Uighur" w:hAnsi="Microsoft Uighur" w:cs="Microsoft Uighur" w:hint="cs"/>
                <w:b/>
                <w:bCs/>
                <w:sz w:val="32"/>
                <w:szCs w:val="32"/>
                <w:rtl/>
              </w:rPr>
              <w:t>جامعة سوهاج</w:t>
            </w:r>
            <w:r w:rsidRPr="006E6A7D">
              <w:rPr>
                <w:rFonts w:ascii="Microsoft Uighur" w:hAnsi="Microsoft Uighur" w:cs="Microsoft Uighur"/>
                <w:b/>
                <w:bCs/>
                <w:sz w:val="32"/>
                <w:szCs w:val="32"/>
                <w:lang w:bidi="ar-EG"/>
              </w:rPr>
              <w:t xml:space="preserve"> </w:t>
            </w:r>
          </w:p>
        </w:tc>
        <w:tc>
          <w:tcPr>
            <w:tcW w:w="6804"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auto"/>
          </w:tcPr>
          <w:p w:rsidR="00E50305" w:rsidRPr="008C29B7" w:rsidRDefault="00E50305" w:rsidP="0075414C">
            <w:pPr>
              <w:bidi/>
              <w:jc w:val="center"/>
              <w:rPr>
                <w:rFonts w:ascii="Arial Italic" w:hAnsi="Arial Italic" w:cs="Diwani Bent"/>
                <w:sz w:val="28"/>
                <w:szCs w:val="28"/>
                <w:rtl/>
                <w:lang w:bidi="ar-EG"/>
              </w:rPr>
            </w:pPr>
            <w:r w:rsidRPr="008C29B7">
              <w:rPr>
                <w:rFonts w:ascii="Arial Italic" w:hAnsi="Arial Italic" w:cs="Diwani Bent" w:hint="cs"/>
                <w:sz w:val="28"/>
                <w:szCs w:val="28"/>
                <w:rtl/>
                <w:lang w:bidi="ar-EG"/>
              </w:rPr>
              <w:t xml:space="preserve"> </w:t>
            </w:r>
            <w:r w:rsidRPr="008C29B7">
              <w:rPr>
                <w:rFonts w:ascii="Arial Italic" w:hAnsi="Arial Italic" w:cs="Diwani Bent"/>
                <w:sz w:val="28"/>
                <w:szCs w:val="28"/>
                <w:rtl/>
                <w:lang w:bidi="ar-EG"/>
              </w:rPr>
              <w:t>بسم الله الرحمن الرحيم</w:t>
            </w:r>
            <w:r w:rsidRPr="008C29B7">
              <w:rPr>
                <w:rFonts w:ascii="Arial Italic" w:hAnsi="Arial Italic" w:cs="Diwani Bent" w:hint="cs"/>
                <w:sz w:val="28"/>
                <w:szCs w:val="28"/>
                <w:rtl/>
                <w:lang w:bidi="ar-EG"/>
              </w:rPr>
              <w:t xml:space="preserve">                                                           </w:t>
            </w:r>
            <w:r w:rsidRPr="008C29B7">
              <w:rPr>
                <w:rFonts w:ascii="Microsoft Uighur" w:hAnsi="Microsoft Uighur" w:cs="Monotype Koufi" w:hint="cs"/>
                <w:b/>
                <w:bCs/>
                <w:rtl/>
              </w:rPr>
              <w:t xml:space="preserve">    </w:t>
            </w:r>
            <w:r w:rsidRPr="008C29B7">
              <w:rPr>
                <w:rFonts w:ascii="Arial Italic" w:hAnsi="Arial Italic" w:cs="Monotype Koufi" w:hint="cs"/>
                <w:rtl/>
                <w:lang w:bidi="ar-EG"/>
              </w:rPr>
              <w:t xml:space="preserve"> </w:t>
            </w:r>
            <w:r w:rsidRPr="008C29B7">
              <w:rPr>
                <w:rFonts w:ascii="Arial Italic" w:hAnsi="Arial Italic" w:cs="Diwani Bent" w:hint="cs"/>
                <w:sz w:val="28"/>
                <w:szCs w:val="28"/>
                <w:rtl/>
                <w:lang w:bidi="ar-EG"/>
              </w:rPr>
              <w:t xml:space="preserve"> </w:t>
            </w:r>
          </w:p>
          <w:p w:rsidR="00E50305" w:rsidRPr="008C29B7" w:rsidRDefault="00E50305" w:rsidP="0075414C">
            <w:pPr>
              <w:bidi/>
              <w:jc w:val="center"/>
              <w:rPr>
                <w:rFonts w:ascii="Arial Italic" w:hAnsi="Arial Italic" w:cs="Diwani Bent"/>
                <w:sz w:val="32"/>
                <w:szCs w:val="32"/>
                <w:rtl/>
                <w:lang w:bidi="ar-EG"/>
              </w:rPr>
            </w:pPr>
            <w:r w:rsidRPr="008C29B7">
              <w:rPr>
                <w:rFonts w:ascii="Microsoft Uighur" w:hAnsi="Microsoft Uighur" w:cs="Monotype Koufi"/>
                <w:b/>
                <w:bCs/>
                <w:sz w:val="28"/>
                <w:szCs w:val="28"/>
                <w:rtl/>
              </w:rPr>
              <w:t>الكلية حاصلة على شهادة الاعتماد من الهيئة القومية</w:t>
            </w:r>
            <w:r w:rsidRPr="008C29B7">
              <w:rPr>
                <w:rFonts w:ascii="Microsoft Uighur" w:hAnsi="Microsoft Uighur" w:cs="Monotype Koufi" w:hint="cs"/>
                <w:b/>
                <w:bCs/>
                <w:sz w:val="28"/>
                <w:szCs w:val="28"/>
                <w:rtl/>
              </w:rPr>
              <w:t xml:space="preserve">       </w:t>
            </w:r>
          </w:p>
          <w:p w:rsidR="00E50305" w:rsidRPr="008C29B7" w:rsidRDefault="00E50305" w:rsidP="0075414C">
            <w:pPr>
              <w:bidi/>
              <w:jc w:val="center"/>
              <w:rPr>
                <w:rFonts w:ascii="Microsoft Uighur" w:hAnsi="Microsoft Uighur" w:cs="Microsoft Uighur"/>
                <w:b/>
                <w:bCs/>
                <w:sz w:val="32"/>
                <w:szCs w:val="32"/>
                <w:rtl/>
                <w:lang w:bidi="ar-EG"/>
              </w:rPr>
            </w:pPr>
            <w:r w:rsidRPr="008C29B7">
              <w:rPr>
                <w:rFonts w:ascii="Microsoft Uighur" w:hAnsi="Microsoft Uighur" w:cs="Monotype Koufi" w:hint="cs"/>
                <w:b/>
                <w:bCs/>
                <w:sz w:val="28"/>
                <w:szCs w:val="28"/>
                <w:rtl/>
              </w:rPr>
              <w:t xml:space="preserve"> </w:t>
            </w:r>
            <w:r w:rsidRPr="008C29B7">
              <w:rPr>
                <w:rFonts w:ascii="Microsoft Uighur" w:hAnsi="Microsoft Uighur" w:cs="Monotype Koufi"/>
                <w:b/>
                <w:bCs/>
                <w:sz w:val="28"/>
                <w:szCs w:val="28"/>
                <w:rtl/>
              </w:rPr>
              <w:t xml:space="preserve">لضمان جودة التعليم والاعتماد </w:t>
            </w:r>
            <w:r w:rsidRPr="008C29B7">
              <w:rPr>
                <w:rFonts w:ascii="Microsoft Uighur" w:hAnsi="Microsoft Uighur" w:cs="Monotype Koufi" w:hint="cs"/>
                <w:b/>
                <w:bCs/>
                <w:sz w:val="28"/>
                <w:szCs w:val="28"/>
                <w:rtl/>
              </w:rPr>
              <w:t>بتاريخ</w:t>
            </w:r>
            <w:r w:rsidRPr="008C29B7">
              <w:rPr>
                <w:rFonts w:hint="cs"/>
                <w:b/>
                <w:bCs/>
                <w:sz w:val="28"/>
                <w:szCs w:val="28"/>
                <w:rtl/>
              </w:rPr>
              <w:t xml:space="preserve"> </w:t>
            </w:r>
            <w:r w:rsidRPr="008C29B7">
              <w:rPr>
                <w:b/>
                <w:bCs/>
                <w:sz w:val="28"/>
                <w:szCs w:val="28"/>
                <w:rtl/>
              </w:rPr>
              <w:t>( 19/7/2017م).</w:t>
            </w:r>
          </w:p>
        </w:tc>
        <w:tc>
          <w:tcPr>
            <w:tcW w:w="1419" w:type="dxa"/>
            <w:tcBorders>
              <w:top w:val="thinThickThinSmallGap" w:sz="18" w:space="0" w:color="auto"/>
              <w:left w:val="thinThickThinSmallGap" w:sz="18" w:space="0" w:color="auto"/>
              <w:bottom w:val="thinThickThinSmallGap" w:sz="18" w:space="0" w:color="auto"/>
              <w:right w:val="thinThickThinSmallGap" w:sz="18" w:space="0" w:color="auto"/>
            </w:tcBorders>
            <w:shd w:val="clear" w:color="auto" w:fill="auto"/>
          </w:tcPr>
          <w:p w:rsidR="00E50305" w:rsidRPr="00B128BE" w:rsidRDefault="00E50305" w:rsidP="0075414C">
            <w:pPr>
              <w:bidi/>
              <w:jc w:val="center"/>
              <w:rPr>
                <w:rFonts w:ascii="Microsoft Uighur" w:hAnsi="Microsoft Uighur" w:cs="Microsoft Uighur"/>
                <w:b/>
                <w:bCs/>
                <w:sz w:val="32"/>
                <w:szCs w:val="32"/>
                <w:rtl/>
              </w:rPr>
            </w:pPr>
            <w:r>
              <w:rPr>
                <w:rFonts w:ascii="Microsoft Uighur" w:hAnsi="Microsoft Uighur" w:cs="Microsoft Uighur"/>
                <w:b/>
                <w:bCs/>
                <w:noProof/>
                <w:sz w:val="32"/>
                <w:szCs w:val="32"/>
              </w:rPr>
              <w:drawing>
                <wp:inline distT="0" distB="0" distL="0" distR="0" wp14:anchorId="01CE1AEA" wp14:editId="5AEB3A9A">
                  <wp:extent cx="628650" cy="60007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p w:rsidR="00E50305" w:rsidRPr="00B128BE" w:rsidRDefault="00E50305" w:rsidP="0075414C">
            <w:pPr>
              <w:bidi/>
              <w:jc w:val="center"/>
              <w:rPr>
                <w:rFonts w:ascii="Microsoft Uighur" w:hAnsi="Microsoft Uighur" w:cs="Microsoft Uighur"/>
                <w:b/>
                <w:bCs/>
                <w:sz w:val="32"/>
                <w:szCs w:val="32"/>
                <w:rtl/>
              </w:rPr>
            </w:pPr>
            <w:r w:rsidRPr="006E6A7D">
              <w:rPr>
                <w:rFonts w:ascii="Microsoft Uighur" w:hAnsi="Microsoft Uighur" w:cs="Microsoft Uighur" w:hint="cs"/>
                <w:b/>
                <w:bCs/>
                <w:sz w:val="32"/>
                <w:szCs w:val="32"/>
                <w:rtl/>
              </w:rPr>
              <w:t xml:space="preserve">كلية الآداب </w:t>
            </w:r>
          </w:p>
          <w:p w:rsidR="00E50305" w:rsidRPr="00B128BE" w:rsidRDefault="00E50305" w:rsidP="0075414C">
            <w:pPr>
              <w:bidi/>
              <w:jc w:val="center"/>
              <w:rPr>
                <w:rFonts w:ascii="Microsoft Uighur" w:hAnsi="Microsoft Uighur" w:cs="Microsoft Uighur"/>
                <w:b/>
                <w:bCs/>
                <w:sz w:val="32"/>
                <w:szCs w:val="32"/>
                <w:rtl/>
              </w:rPr>
            </w:pPr>
            <w:r w:rsidRPr="00B128BE">
              <w:rPr>
                <w:rFonts w:ascii="Microsoft Uighur" w:hAnsi="Microsoft Uighur" w:cs="Microsoft Uighur" w:hint="cs"/>
                <w:b/>
                <w:bCs/>
                <w:sz w:val="32"/>
                <w:szCs w:val="32"/>
                <w:rtl/>
              </w:rPr>
              <w:t xml:space="preserve">قسم </w:t>
            </w:r>
            <w:r>
              <w:rPr>
                <w:rFonts w:ascii="Microsoft Uighur" w:hAnsi="Microsoft Uighur" w:cs="Microsoft Uighur" w:hint="cs"/>
                <w:b/>
                <w:bCs/>
                <w:sz w:val="32"/>
                <w:szCs w:val="32"/>
                <w:rtl/>
              </w:rPr>
              <w:t>التاريخ</w:t>
            </w:r>
          </w:p>
        </w:tc>
      </w:tr>
    </w:tbl>
    <w:p w:rsidR="00E50305" w:rsidRDefault="00E50305" w:rsidP="00E50305">
      <w:pPr>
        <w:bidi/>
        <w:rPr>
          <w:rFonts w:ascii="Sakkal Majalla" w:hAnsi="Sakkal Majalla" w:cs="MCS Gulf S_U normal." w:hint="cs"/>
          <w:b/>
          <w:bCs/>
          <w:color w:val="FF0000"/>
          <w:sz w:val="36"/>
          <w:szCs w:val="36"/>
          <w:rtl/>
        </w:rPr>
      </w:pPr>
    </w:p>
    <w:p w:rsidR="00E50305" w:rsidRDefault="00E50305" w:rsidP="00E50305">
      <w:pPr>
        <w:bidi/>
        <w:rPr>
          <w:rFonts w:ascii="Sakkal Majalla" w:hAnsi="Sakkal Majalla" w:cs="MCS Gulf S_U normal."/>
          <w:b/>
          <w:bCs/>
          <w:color w:val="FF0000"/>
          <w:sz w:val="36"/>
          <w:szCs w:val="36"/>
        </w:rPr>
      </w:pPr>
      <w:r>
        <w:rPr>
          <w:rFonts w:ascii="Sakkal Majalla" w:hAnsi="Sakkal Majalla" w:cs="MCS Gulf S_U normal." w:hint="cs"/>
          <w:b/>
          <w:bCs/>
          <w:color w:val="FF0000"/>
          <w:sz w:val="36"/>
          <w:szCs w:val="36"/>
          <w:rtl/>
        </w:rPr>
        <w:t>توصيف مقررات المستوي الرابع</w:t>
      </w:r>
    </w:p>
    <w:p w:rsidR="00E50305" w:rsidRDefault="00E50305" w:rsidP="00E50305">
      <w:pPr>
        <w:bidi/>
        <w:rPr>
          <w:rFonts w:ascii="Sakkal Majalla" w:hAnsi="Sakkal Majalla" w:cs="MCS Gulf S_U normal." w:hint="cs"/>
          <w:b/>
          <w:bCs/>
          <w:sz w:val="36"/>
          <w:szCs w:val="36"/>
          <w:rtl/>
        </w:rPr>
      </w:pPr>
    </w:p>
    <w:p w:rsidR="00E50305" w:rsidRDefault="00E50305" w:rsidP="00E50305">
      <w:pPr>
        <w:bidi/>
        <w:jc w:val="center"/>
        <w:rPr>
          <w:rFonts w:ascii="Sakkal Majalla" w:hAnsi="Sakkal Majalla" w:cs="MCS Gulf S_U normal." w:hint="cs"/>
          <w:b/>
          <w:bCs/>
          <w:sz w:val="36"/>
          <w:szCs w:val="36"/>
          <w:rtl/>
        </w:rPr>
      </w:pPr>
      <w:r>
        <w:rPr>
          <w:rFonts w:ascii="Sakkal Majalla" w:hAnsi="Sakkal Majalla" w:cs="MCS Gulf S_U normal." w:hint="cs"/>
          <w:b/>
          <w:bCs/>
          <w:sz w:val="36"/>
          <w:szCs w:val="36"/>
          <w:rtl/>
        </w:rPr>
        <w:t>توصيف مختصر لمقرر :  تاريخ وحضارة الاندلس</w:t>
      </w:r>
    </w:p>
    <w:p w:rsidR="00E50305" w:rsidRDefault="00E50305" w:rsidP="00E50305">
      <w:pPr>
        <w:bidi/>
        <w:jc w:val="center"/>
        <w:rPr>
          <w:rFonts w:ascii="Sakkal Majalla" w:hAnsi="Sakkal Majalla" w:cs="Sakkal Majalla" w:hint="cs"/>
          <w:b/>
          <w:bCs/>
          <w:sz w:val="18"/>
          <w:szCs w:val="18"/>
          <w:rtl/>
        </w:rPr>
      </w:pPr>
    </w:p>
    <w:p w:rsidR="00E50305" w:rsidRDefault="00E50305" w:rsidP="00E50305">
      <w:pPr>
        <w:keepNext/>
        <w:keepLines/>
        <w:bidi/>
        <w:spacing w:line="256" w:lineRule="auto"/>
        <w:ind w:left="10" w:right="2171" w:hanging="10"/>
        <w:jc w:val="right"/>
        <w:outlineLvl w:val="0"/>
        <w:rPr>
          <w:b/>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bidi/>
              <w:ind w:left="598" w:hanging="566"/>
              <w:jc w:val="lowKashida"/>
              <w:rPr>
                <w:b/>
                <w:bCs/>
                <w:color w:val="000000"/>
                <w:sz w:val="28"/>
                <w:szCs w:val="28"/>
              </w:rPr>
            </w:pPr>
            <w:r>
              <w:rPr>
                <w:rFonts w:hint="cs"/>
                <w:b/>
                <w:bCs/>
                <w:color w:val="000000"/>
                <w:sz w:val="28"/>
                <w:szCs w:val="28"/>
                <w:rtl/>
              </w:rPr>
              <w:t xml:space="preserve">أحوال </w:t>
            </w:r>
            <w:proofErr w:type="spellStart"/>
            <w:r>
              <w:rPr>
                <w:rFonts w:hint="cs"/>
                <w:b/>
                <w:bCs/>
                <w:color w:val="000000"/>
                <w:sz w:val="28"/>
                <w:szCs w:val="28"/>
                <w:rtl/>
              </w:rPr>
              <w:t>أسبانيا</w:t>
            </w:r>
            <w:proofErr w:type="spellEnd"/>
            <w:r>
              <w:rPr>
                <w:rFonts w:hint="cs"/>
                <w:b/>
                <w:bCs/>
                <w:color w:val="000000"/>
                <w:sz w:val="28"/>
                <w:szCs w:val="28"/>
                <w:rtl/>
              </w:rPr>
              <w:t xml:space="preserve"> قبل الفتح </w:t>
            </w:r>
            <w:proofErr w:type="spellStart"/>
            <w:r>
              <w:rPr>
                <w:rFonts w:hint="cs"/>
                <w:b/>
                <w:bCs/>
                <w:color w:val="000000"/>
                <w:sz w:val="28"/>
                <w:szCs w:val="28"/>
                <w:rtl/>
              </w:rPr>
              <w:t>الإسلامى</w:t>
            </w:r>
            <w:proofErr w:type="spellEnd"/>
            <w:r>
              <w:rPr>
                <w:rFonts w:hint="cs"/>
                <w:b/>
                <w:bCs/>
                <w:color w:val="000000"/>
                <w:sz w:val="28"/>
                <w:szCs w:val="28"/>
                <w:rtl/>
              </w:rPr>
              <w:t xml:space="preserve">  ،الفتح </w:t>
            </w:r>
            <w:proofErr w:type="spellStart"/>
            <w:r>
              <w:rPr>
                <w:rFonts w:hint="cs"/>
                <w:b/>
                <w:bCs/>
                <w:color w:val="000000"/>
                <w:sz w:val="28"/>
                <w:szCs w:val="28"/>
                <w:rtl/>
              </w:rPr>
              <w:t>الإسلامى</w:t>
            </w:r>
            <w:proofErr w:type="spellEnd"/>
            <w:r>
              <w:rPr>
                <w:rFonts w:hint="cs"/>
                <w:b/>
                <w:bCs/>
                <w:color w:val="000000"/>
                <w:sz w:val="28"/>
                <w:szCs w:val="28"/>
                <w:rtl/>
              </w:rPr>
              <w:t xml:space="preserve"> لإسبانيا ،عصر الولاة.</w:t>
            </w:r>
          </w:p>
          <w:p w:rsidR="00E50305" w:rsidRDefault="00E50305">
            <w:pPr>
              <w:bidi/>
              <w:ind w:left="598" w:hanging="566"/>
              <w:jc w:val="lowKashida"/>
              <w:rPr>
                <w:rFonts w:hint="cs"/>
                <w:b/>
                <w:bCs/>
                <w:color w:val="000000"/>
                <w:sz w:val="28"/>
                <w:szCs w:val="28"/>
                <w:rtl/>
              </w:rPr>
            </w:pPr>
            <w:r>
              <w:rPr>
                <w:rFonts w:hint="cs"/>
                <w:b/>
                <w:bCs/>
                <w:color w:val="000000"/>
                <w:sz w:val="28"/>
                <w:szCs w:val="28"/>
                <w:rtl/>
              </w:rPr>
              <w:t xml:space="preserve">عصر الدولة الاموية ،عصر الإمارة ، عبد الرحمن الداخل. ،هشام الرضى الحكم </w:t>
            </w:r>
            <w:proofErr w:type="spellStart"/>
            <w:r>
              <w:rPr>
                <w:rFonts w:hint="cs"/>
                <w:b/>
                <w:bCs/>
                <w:color w:val="000000"/>
                <w:sz w:val="28"/>
                <w:szCs w:val="28"/>
                <w:rtl/>
              </w:rPr>
              <w:t>الربضى</w:t>
            </w:r>
            <w:proofErr w:type="spellEnd"/>
            <w:r>
              <w:rPr>
                <w:rFonts w:hint="cs"/>
                <w:b/>
                <w:bCs/>
                <w:color w:val="000000"/>
                <w:sz w:val="28"/>
                <w:szCs w:val="28"/>
                <w:rtl/>
              </w:rPr>
              <w:t xml:space="preserve"> ،عصر الخلافة الأموية. ،عصر حكم المستنصر ،حضارة الأندلس </w:t>
            </w:r>
            <w:proofErr w:type="spellStart"/>
            <w:r>
              <w:rPr>
                <w:rFonts w:hint="cs"/>
                <w:b/>
                <w:bCs/>
                <w:color w:val="000000"/>
                <w:sz w:val="28"/>
                <w:szCs w:val="28"/>
                <w:rtl/>
              </w:rPr>
              <w:t>فى</w:t>
            </w:r>
            <w:proofErr w:type="spellEnd"/>
            <w:r>
              <w:rPr>
                <w:rFonts w:hint="cs"/>
                <w:b/>
                <w:bCs/>
                <w:color w:val="000000"/>
                <w:sz w:val="28"/>
                <w:szCs w:val="28"/>
                <w:rtl/>
              </w:rPr>
              <w:t xml:space="preserve"> القرن الرابع ، عصر دويلات الطوائف وحضارة الأندلس </w:t>
            </w:r>
            <w:proofErr w:type="spellStart"/>
            <w:r>
              <w:rPr>
                <w:rFonts w:hint="cs"/>
                <w:b/>
                <w:bCs/>
                <w:color w:val="000000"/>
                <w:sz w:val="28"/>
                <w:szCs w:val="28"/>
                <w:rtl/>
              </w:rPr>
              <w:t>فى</w:t>
            </w:r>
            <w:proofErr w:type="spellEnd"/>
            <w:r>
              <w:rPr>
                <w:rFonts w:hint="cs"/>
                <w:b/>
                <w:bCs/>
                <w:color w:val="000000"/>
                <w:sz w:val="28"/>
                <w:szCs w:val="28"/>
                <w:rtl/>
              </w:rPr>
              <w:t xml:space="preserve"> عصر الطوائف. ،دولة و حضارة المرابطين. ،دولة وحضارة الموحدين</w:t>
            </w:r>
          </w:p>
          <w:p w:rsidR="00E50305" w:rsidRDefault="00E50305">
            <w:pPr>
              <w:tabs>
                <w:tab w:val="num" w:pos="720"/>
              </w:tabs>
              <w:bidi/>
              <w:ind w:left="598" w:hanging="566"/>
              <w:jc w:val="lowKashida"/>
              <w:rPr>
                <w:b/>
                <w:bCs/>
                <w:color w:val="000000"/>
                <w:sz w:val="22"/>
                <w:szCs w:val="22"/>
              </w:rPr>
            </w:pP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color w:val="000000"/>
                <w:sz w:val="28"/>
                <w:szCs w:val="28"/>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Hist411</w:t>
            </w:r>
          </w:p>
        </w:tc>
      </w:tr>
    </w:tbl>
    <w:p w:rsidR="00E50305" w:rsidRPr="00E50305" w:rsidRDefault="00E50305" w:rsidP="00E50305">
      <w:pPr>
        <w:bidi/>
        <w:spacing w:line="276" w:lineRule="auto"/>
        <w:rPr>
          <w:rFonts w:ascii="Sakkal Majalla" w:hAnsi="Sakkal Majalla" w:cs="MCS Gulf S_U normal." w:hint="cs"/>
          <w:b/>
          <w:bCs/>
          <w:sz w:val="30"/>
          <w:szCs w:val="30"/>
          <w:rtl/>
          <w:lang w:bidi="ar-EG"/>
        </w:rPr>
      </w:pPr>
      <w:r>
        <w:rPr>
          <w:rFonts w:ascii="Sakkal Majalla" w:hAnsi="Sakkal Majalla" w:cs="MCS Gulf S_U normal." w:hint="cs"/>
          <w:b/>
          <w:bCs/>
          <w:sz w:val="30"/>
          <w:szCs w:val="30"/>
          <w:rtl/>
        </w:rPr>
        <w:t xml:space="preserve">  </w:t>
      </w:r>
    </w:p>
    <w:p w:rsidR="00E50305" w:rsidRDefault="00E50305" w:rsidP="00E50305">
      <w:pPr>
        <w:bidi/>
        <w:spacing w:line="276" w:lineRule="auto"/>
        <w:rPr>
          <w:rFonts w:ascii="Sakkal Majalla" w:hAnsi="Sakkal Majalla" w:cs="MCS Gulf S_U normal." w:hint="cs"/>
          <w:b/>
          <w:bCs/>
          <w:sz w:val="30"/>
          <w:szCs w:val="30"/>
          <w:rtl/>
        </w:rPr>
      </w:pPr>
      <w:r>
        <w:rPr>
          <w:rFonts w:ascii="Sakkal Majalla" w:hAnsi="Sakkal Majalla" w:cs="MCS Gulf S_U normal." w:hint="cs"/>
          <w:b/>
          <w:bCs/>
          <w:sz w:val="36"/>
          <w:szCs w:val="36"/>
          <w:rtl/>
        </w:rPr>
        <w:t>توصيف مختصر لمقرر:   تاريخ مصر المعاصر</w:t>
      </w:r>
    </w:p>
    <w:p w:rsidR="00E50305" w:rsidRDefault="00E50305" w:rsidP="00E50305">
      <w:pPr>
        <w:keepNext/>
        <w:keepLines/>
        <w:bidi/>
        <w:spacing w:line="256" w:lineRule="auto"/>
        <w:ind w:left="10" w:right="2171" w:hanging="10"/>
        <w:jc w:val="right"/>
        <w:outlineLvl w:val="0"/>
        <w:rPr>
          <w:rFonts w:hint="cs"/>
          <w:b/>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pStyle w:val="ListParagraph1"/>
              <w:jc w:val="both"/>
              <w:rPr>
                <w:rFonts w:cs="Traditional Arabic"/>
                <w:b/>
                <w:bCs/>
                <w:sz w:val="28"/>
                <w:szCs w:val="28"/>
                <w:lang w:bidi="ar-EG"/>
              </w:rPr>
            </w:pPr>
            <w:r>
              <w:rPr>
                <w:rFonts w:cs="Traditional Arabic"/>
                <w:b/>
                <w:bCs/>
                <w:sz w:val="28"/>
                <w:szCs w:val="28"/>
                <w:rtl/>
                <w:lang w:bidi="ar-EG"/>
              </w:rPr>
              <w:t>اليقظة الوطنية( مصطفى كامل – محمد فريد ) أحوال مصر قبل ثورة 19</w:t>
            </w:r>
          </w:p>
          <w:p w:rsidR="00E50305" w:rsidRDefault="00E50305">
            <w:pPr>
              <w:pStyle w:val="ListParagraph1"/>
              <w:jc w:val="both"/>
              <w:rPr>
                <w:rFonts w:cs="Traditional Arabic"/>
                <w:b/>
                <w:bCs/>
                <w:sz w:val="28"/>
                <w:szCs w:val="28"/>
                <w:rtl/>
                <w:lang w:bidi="ar-EG"/>
              </w:rPr>
            </w:pPr>
            <w:r>
              <w:rPr>
                <w:rFonts w:cs="Traditional Arabic"/>
                <w:b/>
                <w:bCs/>
                <w:sz w:val="28"/>
                <w:szCs w:val="28"/>
                <w:rtl/>
                <w:lang w:bidi="ar-EG"/>
              </w:rPr>
              <w:t>مصر إثناء الحرب العالمية الأولى  1914 ، ثورة 1919(أحداث – و وقائع)</w:t>
            </w:r>
          </w:p>
          <w:p w:rsidR="00E50305" w:rsidRDefault="00E50305">
            <w:pPr>
              <w:pStyle w:val="ListParagraph1"/>
              <w:jc w:val="both"/>
              <w:rPr>
                <w:rFonts w:cs="Traditional Arabic" w:hint="cs"/>
                <w:sz w:val="28"/>
                <w:szCs w:val="28"/>
                <w:rtl/>
                <w:lang w:bidi="ar-EG"/>
              </w:rPr>
            </w:pPr>
            <w:r>
              <w:rPr>
                <w:rFonts w:cs="Traditional Arabic"/>
                <w:b/>
                <w:bCs/>
                <w:sz w:val="28"/>
                <w:szCs w:val="28"/>
                <w:rtl/>
                <w:lang w:bidi="ar-EG"/>
              </w:rPr>
              <w:t>1918 ، أسباب الثورة السياسية و الاقتصادية و الاجتماعية ، تصريح 28 فبراير 1922 ، معاهدة 1936 ،مصر إثناء الحرب العالمية الثانية 1939 – 1945 ، ثورة 23 يوليو 1952 ، العدوان الثلاثي على مصر، نكسة 1967، المرحلة الثانية للثورة 23 يوليو ( السادات)، المرحلة الثانية للثورة 23 يوليو (</w:t>
            </w:r>
            <w:r>
              <w:rPr>
                <w:rFonts w:cs="Traditional Arabic"/>
                <w:sz w:val="28"/>
                <w:szCs w:val="28"/>
                <w:rtl/>
                <w:lang w:bidi="ar-EG"/>
              </w:rPr>
              <w:t xml:space="preserve"> </w:t>
            </w:r>
            <w:r>
              <w:rPr>
                <w:rFonts w:cs="Traditional Arabic"/>
                <w:b/>
                <w:bCs/>
                <w:sz w:val="28"/>
                <w:szCs w:val="28"/>
                <w:rtl/>
                <w:lang w:bidi="ar-EG"/>
              </w:rPr>
              <w:t>مبارك ) ، إنجازات ثورة 23  يوليو ، نظم الحكم في مصر</w:t>
            </w:r>
          </w:p>
          <w:p w:rsidR="00E50305" w:rsidRDefault="00E50305">
            <w:pPr>
              <w:pStyle w:val="a4"/>
              <w:bidi w:val="0"/>
              <w:spacing w:after="0" w:line="240" w:lineRule="auto"/>
              <w:ind w:left="549"/>
              <w:jc w:val="right"/>
              <w:rPr>
                <w:color w:val="000000"/>
                <w:sz w:val="27"/>
                <w:lang w:bidi="ar-EG"/>
              </w:rPr>
            </w:pP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color w:val="000000"/>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Hist412</w:t>
            </w:r>
          </w:p>
        </w:tc>
      </w:tr>
    </w:tbl>
    <w:p w:rsidR="00E50305" w:rsidRDefault="00E50305" w:rsidP="00E50305">
      <w:pPr>
        <w:bidi/>
        <w:jc w:val="center"/>
        <w:rPr>
          <w:rFonts w:ascii="Sakkal Majalla" w:hAnsi="Sakkal Majalla" w:cs="MCS Gulf S_U normal." w:hint="cs"/>
          <w:b/>
          <w:bCs/>
          <w:sz w:val="36"/>
          <w:szCs w:val="36"/>
          <w:rtl/>
        </w:rPr>
      </w:pPr>
    </w:p>
    <w:p w:rsidR="00E50305" w:rsidRDefault="00E50305" w:rsidP="00E50305">
      <w:pPr>
        <w:bidi/>
        <w:jc w:val="center"/>
        <w:rPr>
          <w:rFonts w:ascii="Sakkal Majalla" w:hAnsi="Sakkal Majalla" w:cs="MCS Gulf S_U normal."/>
          <w:b/>
          <w:bCs/>
          <w:sz w:val="36"/>
          <w:szCs w:val="36"/>
        </w:rPr>
      </w:pPr>
      <w:r>
        <w:rPr>
          <w:rFonts w:ascii="Sakkal Majalla" w:hAnsi="Sakkal Majalla" w:cs="MCS Gulf S_U normal." w:hint="cs"/>
          <w:b/>
          <w:bCs/>
          <w:sz w:val="36"/>
          <w:szCs w:val="36"/>
          <w:rtl/>
        </w:rPr>
        <w:lastRenderedPageBreak/>
        <w:t xml:space="preserve">توصيف مختصر لمقرر : تاريخ </w:t>
      </w:r>
      <w:proofErr w:type="spellStart"/>
      <w:r>
        <w:rPr>
          <w:rFonts w:ascii="Sakkal Majalla" w:hAnsi="Sakkal Majalla" w:cs="MCS Gulf S_U normal." w:hint="cs"/>
          <w:b/>
          <w:bCs/>
          <w:sz w:val="36"/>
          <w:szCs w:val="36"/>
          <w:rtl/>
        </w:rPr>
        <w:t>الأمريكتين</w:t>
      </w:r>
      <w:proofErr w:type="spellEnd"/>
    </w:p>
    <w:p w:rsidR="00E50305" w:rsidRPr="00E50305" w:rsidRDefault="00E50305" w:rsidP="00E50305">
      <w:pPr>
        <w:keepNext/>
        <w:keepLines/>
        <w:bidi/>
        <w:spacing w:line="256" w:lineRule="auto"/>
        <w:ind w:right="2171"/>
        <w:outlineLvl w:val="0"/>
        <w:rPr>
          <w:rFonts w:hint="cs"/>
          <w:b/>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852"/>
        <w:gridCol w:w="1395"/>
        <w:gridCol w:w="1633"/>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lang w:bidi="ar-EG"/>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pStyle w:val="a3"/>
              <w:bidi/>
              <w:spacing w:before="0" w:beforeAutospacing="0" w:after="0" w:afterAutospacing="0"/>
              <w:jc w:val="both"/>
              <w:rPr>
                <w:rFonts w:ascii="Sakkal Majalla" w:hAnsi="Sakkal Majalla" w:cs="MCS Gulf S_U normal."/>
                <w:b/>
                <w:bCs/>
              </w:rPr>
            </w:pPr>
            <w:r>
              <w:rPr>
                <w:rFonts w:ascii="Sakkal Majalla" w:hAnsi="Sakkal Majalla" w:cs="MCS Gulf S_U normal." w:hint="cs"/>
                <w:b/>
                <w:bCs/>
                <w:rtl/>
              </w:rPr>
              <w:t xml:space="preserve">أمــريكا قبل كولمبس وحــركـة الكشوف الاوروبية في امريكا الشمالية </w:t>
            </w:r>
            <w:r>
              <w:rPr>
                <w:rFonts w:ascii="Sakkal Majalla" w:hAnsi="Sakkal Majalla" w:cs="MCS Gulf S_U normal." w:hint="cs"/>
                <w:b/>
                <w:bCs/>
                <w:rtl/>
                <w:lang w:bidi="ar-EG"/>
              </w:rPr>
              <w:t xml:space="preserve"> ،</w:t>
            </w:r>
            <w:r>
              <w:rPr>
                <w:rFonts w:ascii="Sakkal Majalla" w:hAnsi="Sakkal Majalla" w:cs="MCS Gulf S_U normal." w:hint="cs"/>
                <w:b/>
                <w:bCs/>
                <w:rtl/>
              </w:rPr>
              <w:t xml:space="preserve">الكشوف الجغرافية </w:t>
            </w:r>
            <w:proofErr w:type="spellStart"/>
            <w:r>
              <w:rPr>
                <w:rFonts w:ascii="Sakkal Majalla" w:hAnsi="Sakkal Majalla" w:cs="MCS Gulf S_U normal." w:hint="cs"/>
                <w:b/>
                <w:bCs/>
                <w:rtl/>
              </w:rPr>
              <w:t>الأسبانية</w:t>
            </w:r>
            <w:proofErr w:type="spellEnd"/>
            <w:r>
              <w:rPr>
                <w:rFonts w:ascii="Sakkal Majalla" w:hAnsi="Sakkal Majalla" w:cs="MCS Gulf S_U normal." w:hint="cs"/>
                <w:b/>
                <w:bCs/>
                <w:rtl/>
              </w:rPr>
              <w:t xml:space="preserve"> في أمريكا الجنوبية</w:t>
            </w:r>
            <w:r>
              <w:rPr>
                <w:rFonts w:ascii="Sakkal Majalla" w:hAnsi="Sakkal Majalla" w:cs="MCS Gulf S_U normal." w:hint="cs"/>
                <w:b/>
                <w:bCs/>
                <w:rtl/>
                <w:lang w:bidi="ar-EG"/>
              </w:rPr>
              <w:t xml:space="preserve"> ،</w:t>
            </w:r>
            <w:r>
              <w:rPr>
                <w:rFonts w:ascii="Sakkal Majalla" w:hAnsi="Sakkal Majalla" w:cs="MCS Gulf S_U normal." w:hint="cs"/>
                <w:b/>
                <w:bCs/>
                <w:rtl/>
              </w:rPr>
              <w:t xml:space="preserve">الاستعمار البريطاني في أمريكا الشمالية، </w:t>
            </w:r>
          </w:p>
          <w:p w:rsidR="00E50305" w:rsidRDefault="00E50305">
            <w:pPr>
              <w:pStyle w:val="a3"/>
              <w:bidi/>
              <w:spacing w:before="0" w:beforeAutospacing="0" w:after="0" w:afterAutospacing="0"/>
              <w:ind w:left="433" w:hanging="360"/>
              <w:jc w:val="both"/>
              <w:rPr>
                <w:rFonts w:ascii="Sakkal Majalla" w:hAnsi="Sakkal Majalla" w:cs="MCS Gulf S_U normal."/>
                <w:b/>
                <w:bCs/>
              </w:rPr>
            </w:pPr>
            <w:r>
              <w:rPr>
                <w:rFonts w:ascii="Sakkal Majalla" w:hAnsi="Sakkal Majalla" w:cs="MCS Gulf S_U normal." w:hint="cs"/>
                <w:b/>
                <w:bCs/>
                <w:rtl/>
              </w:rPr>
              <w:t>الطريق إلى الثورة الأمريكية (1763-1776 م) ،</w:t>
            </w:r>
            <w:r>
              <w:rPr>
                <w:rFonts w:ascii="Sakkal Majalla" w:hAnsi="Sakkal Majalla" w:cs="MCS Gulf S_U normal." w:hint="cs"/>
                <w:b/>
                <w:bCs/>
                <w:rtl/>
                <w:lang w:bidi="ar-EG"/>
              </w:rPr>
              <w:t xml:space="preserve"> </w:t>
            </w:r>
            <w:r>
              <w:rPr>
                <w:rFonts w:ascii="Sakkal Majalla" w:hAnsi="Sakkal Majalla" w:cs="MCS Gulf S_U normal." w:hint="cs"/>
                <w:b/>
                <w:bCs/>
                <w:rtl/>
              </w:rPr>
              <w:t xml:space="preserve">الحرب الأهلية الأمريكية بين الجذور والأحداث </w:t>
            </w:r>
            <w:r>
              <w:rPr>
                <w:rFonts w:ascii="Sakkal Majalla" w:hAnsi="Sakkal Majalla" w:cs="MCS Gulf S_U normal." w:hint="cs"/>
                <w:b/>
                <w:bCs/>
                <w:rtl/>
                <w:lang w:bidi="ar-EG"/>
              </w:rPr>
              <w:t xml:space="preserve"> ، </w:t>
            </w:r>
            <w:r>
              <w:rPr>
                <w:rFonts w:ascii="Sakkal Majalla" w:hAnsi="Sakkal Majalla" w:cs="MCS Gulf S_U normal." w:hint="cs"/>
                <w:b/>
                <w:bCs/>
                <w:rtl/>
              </w:rPr>
              <w:t xml:space="preserve">الولايات المتحدة وسياسة التوسع </w:t>
            </w:r>
            <w:r>
              <w:rPr>
                <w:rFonts w:ascii="Sakkal Majalla" w:hAnsi="Sakkal Majalla" w:cs="MCS Gulf S_U normal." w:hint="cs"/>
                <w:b/>
                <w:bCs/>
                <w:rtl/>
                <w:lang w:bidi="ar-EG"/>
              </w:rPr>
              <w:t xml:space="preserve"> ، </w:t>
            </w:r>
            <w:r>
              <w:rPr>
                <w:rFonts w:ascii="Sakkal Majalla" w:hAnsi="Sakkal Majalla" w:cs="MCS Gulf S_U normal." w:hint="cs"/>
                <w:b/>
                <w:bCs/>
                <w:rtl/>
              </w:rPr>
              <w:t xml:space="preserve">الولايات المتحدة </w:t>
            </w:r>
            <w:proofErr w:type="spellStart"/>
            <w:r>
              <w:rPr>
                <w:rFonts w:ascii="Sakkal Majalla" w:hAnsi="Sakkal Majalla" w:cs="MCS Gulf S_U normal." w:hint="cs"/>
                <w:b/>
                <w:bCs/>
                <w:rtl/>
              </w:rPr>
              <w:t>وأوربا</w:t>
            </w:r>
            <w:proofErr w:type="spellEnd"/>
            <w:r>
              <w:rPr>
                <w:rFonts w:ascii="Sakkal Majalla" w:hAnsi="Sakkal Majalla" w:cs="MCS Gulf S_U normal." w:hint="cs"/>
                <w:b/>
                <w:bCs/>
                <w:rtl/>
              </w:rPr>
              <w:t xml:space="preserve"> بعد الحرب العالمية الاولى </w:t>
            </w:r>
            <w:r>
              <w:rPr>
                <w:rFonts w:ascii="Sakkal Majalla" w:hAnsi="Sakkal Majalla" w:cs="MCS Gulf S_U normal." w:hint="cs"/>
                <w:b/>
                <w:bCs/>
                <w:rtl/>
                <w:lang w:bidi="ar-EG"/>
              </w:rPr>
              <w:t xml:space="preserve">، </w:t>
            </w:r>
            <w:r>
              <w:rPr>
                <w:rFonts w:ascii="Sakkal Majalla" w:hAnsi="Sakkal Majalla" w:cs="MCS Gulf S_U normal." w:hint="cs"/>
                <w:b/>
                <w:bCs/>
                <w:rtl/>
              </w:rPr>
              <w:t xml:space="preserve">أمريكا الشمالية </w:t>
            </w:r>
            <w:proofErr w:type="spellStart"/>
            <w:r>
              <w:rPr>
                <w:rFonts w:ascii="Sakkal Majalla" w:hAnsi="Sakkal Majalla" w:cs="MCS Gulf S_U normal." w:hint="cs"/>
                <w:b/>
                <w:bCs/>
                <w:rtl/>
              </w:rPr>
              <w:t>فى</w:t>
            </w:r>
            <w:proofErr w:type="spellEnd"/>
            <w:r>
              <w:rPr>
                <w:rFonts w:ascii="Sakkal Majalla" w:hAnsi="Sakkal Majalla" w:cs="MCS Gulf S_U normal." w:hint="cs"/>
                <w:b/>
                <w:bCs/>
                <w:rtl/>
              </w:rPr>
              <w:t xml:space="preserve"> بين الحربين العالميتين</w:t>
            </w:r>
            <w:r>
              <w:rPr>
                <w:rFonts w:ascii="Sakkal Majalla" w:hAnsi="Sakkal Majalla" w:cs="MCS Gulf S_U normal." w:hint="cs"/>
                <w:b/>
                <w:bCs/>
                <w:rtl/>
                <w:lang w:bidi="ar-EG"/>
              </w:rPr>
              <w:t xml:space="preserve"> ،</w:t>
            </w:r>
            <w:r>
              <w:rPr>
                <w:rFonts w:ascii="Sakkal Majalla" w:hAnsi="Sakkal Majalla" w:cs="MCS Gulf S_U normal." w:hint="cs"/>
                <w:b/>
                <w:bCs/>
                <w:rtl/>
              </w:rPr>
              <w:t>أمريكا الشمالية خلال عصر الحرب الباردة</w:t>
            </w:r>
            <w:r>
              <w:rPr>
                <w:rFonts w:ascii="Sakkal Majalla" w:hAnsi="Sakkal Majalla" w:cs="MCS Gulf S_U normal." w:hint="cs"/>
                <w:b/>
                <w:bCs/>
                <w:rtl/>
                <w:lang w:bidi="ar-EG"/>
              </w:rPr>
              <w:t xml:space="preserve"> ،</w:t>
            </w:r>
            <w:r>
              <w:rPr>
                <w:rFonts w:ascii="Sakkal Majalla" w:hAnsi="Sakkal Majalla" w:cs="MCS Gulf S_U normal." w:hint="cs"/>
                <w:b/>
                <w:bCs/>
                <w:rtl/>
              </w:rPr>
              <w:t>تجارة الرقيق ونقلة إلى العالم الجديد</w:t>
            </w:r>
            <w:r>
              <w:rPr>
                <w:rFonts w:ascii="Sakkal Majalla" w:hAnsi="Sakkal Majalla" w:cs="MCS Gulf S_U normal." w:hint="cs"/>
                <w:b/>
                <w:bCs/>
                <w:rtl/>
                <w:lang w:bidi="ar-EG"/>
              </w:rPr>
              <w:t xml:space="preserve"> ،</w:t>
            </w:r>
            <w:r>
              <w:rPr>
                <w:rFonts w:ascii="Sakkal Majalla" w:hAnsi="Sakkal Majalla" w:cs="MCS Gulf S_U normal." w:hint="cs"/>
                <w:b/>
                <w:bCs/>
                <w:rtl/>
              </w:rPr>
              <w:t xml:space="preserve">الوضع </w:t>
            </w:r>
            <w:proofErr w:type="spellStart"/>
            <w:r>
              <w:rPr>
                <w:rFonts w:ascii="Sakkal Majalla" w:hAnsi="Sakkal Majalla" w:cs="MCS Gulf S_U normal." w:hint="cs"/>
                <w:b/>
                <w:bCs/>
                <w:rtl/>
              </w:rPr>
              <w:t>فى</w:t>
            </w:r>
            <w:proofErr w:type="spellEnd"/>
            <w:r>
              <w:rPr>
                <w:rFonts w:ascii="Sakkal Majalla" w:hAnsi="Sakkal Majalla" w:cs="MCS Gulf S_U normal." w:hint="cs"/>
                <w:b/>
                <w:bCs/>
                <w:rtl/>
              </w:rPr>
              <w:t xml:space="preserve"> امريكا اللاتينية </w:t>
            </w:r>
            <w:proofErr w:type="spellStart"/>
            <w:r>
              <w:rPr>
                <w:rFonts w:ascii="Sakkal Majalla" w:hAnsi="Sakkal Majalla" w:cs="MCS Gulf S_U normal." w:hint="cs"/>
                <w:b/>
                <w:bCs/>
                <w:rtl/>
              </w:rPr>
              <w:t>فى</w:t>
            </w:r>
            <w:proofErr w:type="spellEnd"/>
            <w:r>
              <w:rPr>
                <w:rFonts w:ascii="Sakkal Majalla" w:hAnsi="Sakkal Majalla" w:cs="MCS Gulf S_U normal." w:hint="cs"/>
                <w:b/>
                <w:bCs/>
                <w:rtl/>
              </w:rPr>
              <w:t xml:space="preserve"> أعقاب حرب الاستقلال الامريكية </w:t>
            </w:r>
            <w:r>
              <w:rPr>
                <w:rFonts w:ascii="Sakkal Majalla" w:hAnsi="Sakkal Majalla" w:cs="MCS Gulf S_U normal." w:hint="cs"/>
                <w:b/>
                <w:bCs/>
                <w:rtl/>
                <w:lang w:bidi="ar-EG"/>
              </w:rPr>
              <w:t>،ا</w:t>
            </w:r>
            <w:r>
              <w:rPr>
                <w:rFonts w:ascii="Sakkal Majalla" w:hAnsi="Sakkal Majalla" w:cs="MCS Gulf S_U normal." w:hint="cs"/>
                <w:b/>
                <w:bCs/>
                <w:rtl/>
              </w:rPr>
              <w:t xml:space="preserve">لحركات الثورية التحريرية في امريكا اللاتينية  ،دور أمريكا اللاتينية </w:t>
            </w:r>
            <w:proofErr w:type="spellStart"/>
            <w:r>
              <w:rPr>
                <w:rFonts w:ascii="Sakkal Majalla" w:hAnsi="Sakkal Majalla" w:cs="MCS Gulf S_U normal." w:hint="cs"/>
                <w:b/>
                <w:bCs/>
                <w:rtl/>
              </w:rPr>
              <w:t>فى</w:t>
            </w:r>
            <w:proofErr w:type="spellEnd"/>
            <w:r>
              <w:rPr>
                <w:rFonts w:ascii="Sakkal Majalla" w:hAnsi="Sakkal Majalla" w:cs="MCS Gulf S_U normal." w:hint="cs"/>
                <w:b/>
                <w:bCs/>
                <w:rtl/>
              </w:rPr>
              <w:t xml:space="preserve"> الشئون العالمية أواخر القرن 19 والقرن العشرين .</w:t>
            </w:r>
          </w:p>
          <w:p w:rsidR="00E50305" w:rsidRDefault="00E50305">
            <w:pPr>
              <w:pStyle w:val="a3"/>
              <w:bidi/>
              <w:spacing w:before="0" w:beforeAutospacing="0" w:after="0" w:afterAutospacing="0"/>
              <w:ind w:left="433" w:hanging="360"/>
              <w:rPr>
                <w:color w:val="000000"/>
                <w:sz w:val="27"/>
              </w:rPr>
            </w:pP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bidi/>
              <w:jc w:val="center"/>
              <w:rPr>
                <w:rFonts w:ascii="Sakkal Majalla" w:hAnsi="Sakkal Majalla" w:cs="Sakkal Majalla"/>
                <w:b/>
                <w:bCs/>
                <w:sz w:val="18"/>
                <w:szCs w:val="18"/>
              </w:rPr>
            </w:pPr>
            <w:r>
              <w:rPr>
                <w:rFonts w:ascii="Sakkal Majalla" w:hAnsi="Sakkal Majalla" w:cs="MCS Gulf S_U normal." w:hint="cs"/>
                <w:b/>
                <w:bCs/>
                <w:sz w:val="36"/>
                <w:szCs w:val="36"/>
                <w:rtl/>
              </w:rPr>
              <w:t xml:space="preserve">تاريخ </w:t>
            </w:r>
            <w:proofErr w:type="spellStart"/>
            <w:r>
              <w:rPr>
                <w:rFonts w:ascii="Sakkal Majalla" w:hAnsi="Sakkal Majalla" w:cs="MCS Gulf S_U normal." w:hint="cs"/>
                <w:b/>
                <w:bCs/>
                <w:sz w:val="36"/>
                <w:szCs w:val="36"/>
                <w:rtl/>
              </w:rPr>
              <w:t>الأمريكتين</w:t>
            </w:r>
            <w:proofErr w:type="spellEnd"/>
          </w:p>
          <w:p w:rsidR="00E50305" w:rsidRDefault="00E50305">
            <w:pPr>
              <w:spacing w:line="256" w:lineRule="auto"/>
              <w:ind w:right="1"/>
              <w:jc w:val="right"/>
              <w:rPr>
                <w:color w:val="000000"/>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Hist413</w:t>
            </w:r>
          </w:p>
        </w:tc>
      </w:tr>
    </w:tbl>
    <w:p w:rsidR="00E50305" w:rsidRDefault="00E50305" w:rsidP="00E50305">
      <w:pPr>
        <w:bidi/>
        <w:rPr>
          <w:rFonts w:ascii="Sakkal Majalla" w:hAnsi="Sakkal Majalla" w:cs="MCS Gulf S_U normal." w:hint="cs"/>
          <w:b/>
          <w:bCs/>
          <w:sz w:val="36"/>
          <w:szCs w:val="36"/>
          <w:lang w:bidi="ar-EG"/>
        </w:rPr>
      </w:pPr>
    </w:p>
    <w:p w:rsidR="00E50305" w:rsidRDefault="00E50305" w:rsidP="00E50305">
      <w:pPr>
        <w:bidi/>
        <w:rPr>
          <w:rFonts w:ascii="Sakkal Majalla" w:hAnsi="Sakkal Majalla" w:cs="MCS Gulf S_U normal." w:hint="cs"/>
          <w:b/>
          <w:bCs/>
          <w:sz w:val="36"/>
          <w:szCs w:val="36"/>
          <w:rtl/>
        </w:rPr>
      </w:pPr>
      <w:r>
        <w:rPr>
          <w:rFonts w:ascii="Sakkal Majalla" w:hAnsi="Sakkal Majalla" w:cs="MCS Gulf S_U normal." w:hint="cs"/>
          <w:b/>
          <w:bCs/>
          <w:sz w:val="36"/>
          <w:szCs w:val="36"/>
          <w:rtl/>
        </w:rPr>
        <w:t xml:space="preserve">توصيف مختصر لمقرر تاريخ الرحلة والرحالة   </w:t>
      </w:r>
    </w:p>
    <w:p w:rsidR="00E50305" w:rsidRDefault="00E50305" w:rsidP="00E50305">
      <w:pPr>
        <w:keepNext/>
        <w:keepLines/>
        <w:bidi/>
        <w:spacing w:line="256" w:lineRule="auto"/>
        <w:ind w:left="10" w:right="2171" w:hanging="10"/>
        <w:jc w:val="center"/>
        <w:outlineLvl w:val="0"/>
        <w:rPr>
          <w:rFonts w:ascii="Sakkal Majalla" w:hAnsi="Sakkal Majalla" w:cs="MCS Gulf S_U normal." w:hint="cs"/>
          <w:b/>
          <w:bCs/>
          <w:sz w:val="36"/>
          <w:szCs w:val="36"/>
          <w:rtl/>
        </w:rPr>
      </w:pPr>
      <w:r>
        <w:rPr>
          <w:rFonts w:ascii="Sakkal Majalla" w:hAnsi="Sakkal Majalla" w:cs="MCS Gulf S_U normal." w:hint="cs"/>
          <w:b/>
          <w:bCs/>
          <w:sz w:val="36"/>
          <w:szCs w:val="36"/>
          <w:rtl/>
        </w:rPr>
        <w:t xml:space="preserve">                                            </w:t>
      </w:r>
    </w:p>
    <w:tbl>
      <w:tblPr>
        <w:tblW w:w="9880" w:type="dxa"/>
        <w:jc w:val="center"/>
        <w:tblInd w:w="-1375" w:type="dxa"/>
        <w:tblCellMar>
          <w:top w:w="36" w:type="dxa"/>
          <w:left w:w="115" w:type="dxa"/>
          <w:right w:w="104" w:type="dxa"/>
        </w:tblCellMar>
        <w:tblLook w:val="00A0" w:firstRow="1" w:lastRow="0" w:firstColumn="1" w:lastColumn="0" w:noHBand="0" w:noVBand="0"/>
      </w:tblPr>
      <w:tblGrid>
        <w:gridCol w:w="5448"/>
        <w:gridCol w:w="3033"/>
        <w:gridCol w:w="1399"/>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48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49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rFonts w:hint="cs"/>
                <w:color w:val="000000"/>
                <w:sz w:val="30"/>
                <w:szCs w:val="30"/>
                <w:rtl/>
                <w:lang w:bidi="ar-EG"/>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both"/>
              <w:rPr>
                <w:color w:val="000000"/>
                <w:sz w:val="27"/>
                <w:szCs w:val="22"/>
              </w:rPr>
            </w:pPr>
            <w:r>
              <w:rPr>
                <w:b/>
                <w:bCs/>
                <w:color w:val="000000"/>
                <w:rtl/>
              </w:rPr>
              <w:t xml:space="preserve"> </w:t>
            </w:r>
            <w:r>
              <w:rPr>
                <w:rFonts w:hint="cs"/>
                <w:b/>
                <w:bCs/>
                <w:color w:val="000000"/>
                <w:rtl/>
              </w:rPr>
              <w:t xml:space="preserve">اهمية دراسة  الرحلة والرحالة </w:t>
            </w:r>
            <w:proofErr w:type="spellStart"/>
            <w:r>
              <w:rPr>
                <w:rFonts w:hint="cs"/>
                <w:b/>
                <w:bCs/>
                <w:color w:val="000000"/>
                <w:rtl/>
              </w:rPr>
              <w:t>عبرالعصور</w:t>
            </w:r>
            <w:proofErr w:type="spellEnd"/>
            <w:r>
              <w:rPr>
                <w:rFonts w:hint="cs"/>
                <w:b/>
                <w:bCs/>
                <w:color w:val="000000"/>
                <w:rtl/>
              </w:rPr>
              <w:t xml:space="preserve"> التاريخية المختلفة منذ </w:t>
            </w:r>
            <w:proofErr w:type="spellStart"/>
            <w:r>
              <w:rPr>
                <w:rFonts w:hint="cs"/>
                <w:b/>
                <w:bCs/>
                <w:color w:val="000000"/>
                <w:rtl/>
              </w:rPr>
              <w:t>العصرالوسيط</w:t>
            </w:r>
            <w:proofErr w:type="spellEnd"/>
            <w:r>
              <w:rPr>
                <w:rFonts w:hint="cs"/>
                <w:b/>
                <w:bCs/>
                <w:color w:val="000000"/>
                <w:rtl/>
              </w:rPr>
              <w:t xml:space="preserve"> والعصر الاسلامي والعصر الحديث ،اهمية تلك الرحالات للدراسات التاريخية والحضارية  وتعريف بمصادر تلك الفترة التاريخية وطرق البحث فيها</w:t>
            </w:r>
            <w:r>
              <w:rPr>
                <w:rFonts w:hint="cs"/>
                <w:color w:val="000000"/>
                <w:sz w:val="27"/>
                <w:szCs w:val="22"/>
                <w:rtl/>
              </w:rPr>
              <w:t xml:space="preserve"> ، </w:t>
            </w:r>
            <w:r>
              <w:rPr>
                <w:rFonts w:hint="cs"/>
                <w:b/>
                <w:bCs/>
                <w:color w:val="000000"/>
                <w:sz w:val="27"/>
                <w:szCs w:val="22"/>
                <w:rtl/>
              </w:rPr>
              <w:t xml:space="preserve">نماذج من الرحلات  بين البلدان </w:t>
            </w:r>
            <w:r>
              <w:rPr>
                <w:rFonts w:hint="cs"/>
                <w:color w:val="000000"/>
                <w:sz w:val="27"/>
                <w:szCs w:val="22"/>
                <w:rtl/>
              </w:rPr>
              <w:t>.</w:t>
            </w:r>
          </w:p>
          <w:p w:rsidR="00E50305" w:rsidRDefault="00E50305">
            <w:pPr>
              <w:pStyle w:val="a4"/>
              <w:bidi w:val="0"/>
              <w:spacing w:after="0" w:line="240" w:lineRule="auto"/>
              <w:rPr>
                <w:color w:val="000000"/>
                <w:sz w:val="27"/>
              </w:rPr>
            </w:pPr>
          </w:p>
        </w:tc>
        <w:tc>
          <w:tcPr>
            <w:tcW w:w="1482" w:type="dxa"/>
            <w:tcBorders>
              <w:top w:val="single" w:sz="2" w:space="0" w:color="000000"/>
              <w:left w:val="single" w:sz="4" w:space="0" w:color="000000"/>
              <w:bottom w:val="single" w:sz="4" w:space="0" w:color="000000"/>
              <w:right w:val="single" w:sz="4" w:space="0" w:color="000000"/>
            </w:tcBorders>
            <w:hideMark/>
          </w:tcPr>
          <w:p w:rsidR="00E50305" w:rsidRDefault="00E50305">
            <w:pPr>
              <w:keepNext/>
              <w:keepLines/>
              <w:bidi/>
              <w:spacing w:line="256" w:lineRule="auto"/>
              <w:ind w:right="2171"/>
              <w:outlineLvl w:val="0"/>
              <w:rPr>
                <w:lang w:bidi="ar-EG"/>
              </w:rPr>
            </w:pPr>
            <w:r>
              <w:rPr>
                <w:rFonts w:ascii="Sakkal Majalla" w:hAnsi="Sakkal Majalla" w:cs="MCS Gulf S_U normal." w:hint="cs"/>
                <w:b/>
                <w:bCs/>
                <w:rtl/>
              </w:rPr>
              <w:t>تا</w:t>
            </w:r>
            <w:r>
              <w:rPr>
                <w:rFonts w:hint="cs"/>
                <w:rtl/>
                <w:lang w:bidi="ar-EG"/>
              </w:rPr>
              <w:t>ريخ الرحلة والرحالة</w:t>
            </w:r>
          </w:p>
        </w:tc>
        <w:tc>
          <w:tcPr>
            <w:tcW w:w="149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rPr>
                <w:color w:val="000000"/>
                <w:sz w:val="27"/>
                <w:szCs w:val="22"/>
              </w:rPr>
            </w:pPr>
            <w:r>
              <w:rPr>
                <w:color w:val="000000"/>
                <w:sz w:val="27"/>
                <w:szCs w:val="22"/>
              </w:rPr>
              <w:t>Hist414</w:t>
            </w:r>
          </w:p>
        </w:tc>
      </w:tr>
    </w:tbl>
    <w:p w:rsidR="00E50305" w:rsidRDefault="00E50305" w:rsidP="00E50305">
      <w:pPr>
        <w:bidi/>
        <w:rPr>
          <w:rFonts w:ascii="Sakkal Majalla" w:hAnsi="Sakkal Majalla" w:cs="MCS Gulf S_U normal." w:hint="cs"/>
          <w:b/>
          <w:bCs/>
          <w:sz w:val="36"/>
          <w:szCs w:val="36"/>
          <w:lang w:bidi="ar-EG"/>
        </w:rPr>
      </w:pPr>
    </w:p>
    <w:p w:rsidR="00E50305" w:rsidRDefault="00E50305" w:rsidP="00E50305">
      <w:pPr>
        <w:bidi/>
        <w:rPr>
          <w:rFonts w:ascii="Sakkal Majalla" w:hAnsi="Sakkal Majalla" w:cs="MCS Gulf S_U normal." w:hint="cs"/>
          <w:b/>
          <w:bCs/>
          <w:sz w:val="36"/>
          <w:szCs w:val="36"/>
          <w:rtl/>
          <w:lang w:bidi="ar-EG"/>
        </w:rPr>
      </w:pPr>
      <w:r>
        <w:rPr>
          <w:rFonts w:ascii="Sakkal Majalla" w:hAnsi="Sakkal Majalla" w:cs="MCS Gulf S_U normal." w:hint="cs"/>
          <w:b/>
          <w:bCs/>
          <w:sz w:val="36"/>
          <w:szCs w:val="36"/>
          <w:rtl/>
        </w:rPr>
        <w:t xml:space="preserve">توصيف مختصر : </w:t>
      </w:r>
      <w:r>
        <w:rPr>
          <w:rFonts w:ascii="Sakkal Majalla" w:hAnsi="Sakkal Majalla" w:cs="MCS Gulf S_U normal." w:hint="cs"/>
          <w:b/>
          <w:bCs/>
          <w:sz w:val="36"/>
          <w:szCs w:val="36"/>
          <w:rtl/>
          <w:lang w:bidi="ar-EG"/>
        </w:rPr>
        <w:t>اخلاقيات المهنة</w:t>
      </w:r>
      <w:r>
        <w:rPr>
          <w:rFonts w:ascii="Sakkal Majalla" w:hAnsi="Sakkal Majalla" w:cs="MCS Gulf S_U normal." w:hint="cs"/>
          <w:b/>
          <w:bCs/>
          <w:sz w:val="36"/>
          <w:szCs w:val="36"/>
          <w:rtl/>
        </w:rPr>
        <w:t xml:space="preserve">                 </w:t>
      </w: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lang w:bidi="ar-EG"/>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center"/>
              <w:rPr>
                <w:color w:val="000000"/>
                <w:sz w:val="27"/>
                <w:szCs w:val="22"/>
              </w:rPr>
            </w:pPr>
            <w:r>
              <w:rPr>
                <w:rFonts w:hint="cs"/>
                <w:color w:val="000000"/>
                <w:sz w:val="27"/>
                <w:szCs w:val="22"/>
                <w:rtl/>
              </w:rPr>
              <w:t>:</w:t>
            </w:r>
          </w:p>
          <w:p w:rsidR="00E50305" w:rsidRDefault="00E50305">
            <w:pPr>
              <w:spacing w:line="256" w:lineRule="auto"/>
              <w:ind w:right="1"/>
              <w:jc w:val="right"/>
              <w:rPr>
                <w:color w:val="000000"/>
                <w:sz w:val="27"/>
                <w:szCs w:val="22"/>
              </w:rPr>
            </w:pPr>
            <w:r>
              <w:rPr>
                <w:rFonts w:hint="cs"/>
                <w:b/>
                <w:bCs/>
                <w:color w:val="000000"/>
                <w:rtl/>
              </w:rPr>
              <w:t xml:space="preserve">التعريف علي مدي دراسة اخلاقيات المهنة والصفات التي يجب ان تتوافر في المؤرخ والباحث في مجال التاريخ واهم النماذج  والاسس المتعارف عليها من اداب واخلاقيات المهنة </w:t>
            </w:r>
            <w:r>
              <w:rPr>
                <w:rFonts w:hint="cs"/>
                <w:color w:val="000000"/>
                <w:sz w:val="27"/>
                <w:szCs w:val="22"/>
                <w:rtl/>
              </w:rPr>
              <w:t>.</w:t>
            </w:r>
          </w:p>
          <w:p w:rsidR="00E50305" w:rsidRDefault="00E50305">
            <w:pPr>
              <w:spacing w:line="256" w:lineRule="auto"/>
              <w:ind w:right="1"/>
              <w:jc w:val="right"/>
              <w:rPr>
                <w:rFonts w:hint="cs"/>
                <w:color w:val="000000"/>
                <w:sz w:val="27"/>
                <w:szCs w:val="22"/>
                <w:rtl/>
              </w:rPr>
            </w:pPr>
          </w:p>
          <w:p w:rsidR="00E50305" w:rsidRDefault="00E50305">
            <w:pPr>
              <w:pStyle w:val="a4"/>
              <w:bidi w:val="0"/>
              <w:spacing w:after="0" w:line="240" w:lineRule="auto"/>
              <w:ind w:left="549"/>
              <w:jc w:val="right"/>
              <w:rPr>
                <w:color w:val="000000"/>
                <w:sz w:val="27"/>
              </w:rPr>
            </w:pP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keepNext/>
              <w:keepLines/>
              <w:bidi/>
              <w:spacing w:line="256" w:lineRule="auto"/>
              <w:ind w:left="10" w:right="2171" w:hanging="10"/>
              <w:jc w:val="right"/>
              <w:outlineLvl w:val="0"/>
              <w:rPr>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rPr>
                <w:color w:val="000000"/>
                <w:sz w:val="27"/>
                <w:szCs w:val="22"/>
              </w:rPr>
            </w:pPr>
            <w:r>
              <w:rPr>
                <w:color w:val="000000"/>
                <w:sz w:val="27"/>
                <w:szCs w:val="22"/>
              </w:rPr>
              <w:t>Hist417</w:t>
            </w:r>
          </w:p>
        </w:tc>
      </w:tr>
    </w:tbl>
    <w:p w:rsidR="00E50305" w:rsidRDefault="00E50305" w:rsidP="00E50305">
      <w:pPr>
        <w:bidi/>
        <w:rPr>
          <w:rFonts w:ascii="Sakkal Majalla" w:hAnsi="Sakkal Majalla" w:cs="MCS Gulf S_U normal." w:hint="cs"/>
          <w:b/>
          <w:bCs/>
          <w:sz w:val="36"/>
          <w:szCs w:val="36"/>
          <w:rtl/>
        </w:rPr>
      </w:pPr>
      <w:r>
        <w:rPr>
          <w:rFonts w:ascii="Sakkal Majalla" w:hAnsi="Sakkal Majalla" w:cs="MCS Gulf S_U normal." w:hint="cs"/>
          <w:b/>
          <w:bCs/>
          <w:sz w:val="36"/>
          <w:szCs w:val="36"/>
          <w:rtl/>
        </w:rPr>
        <w:t xml:space="preserve">توصيف مختصر لمقرر  اختياري   تاريخ النظم السياسية والادارية    </w:t>
      </w: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lang w:bidi="ar-EG"/>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color w:val="000000"/>
                <w:sz w:val="27"/>
                <w:szCs w:val="22"/>
              </w:rPr>
            </w:pPr>
            <w:r>
              <w:rPr>
                <w:rFonts w:hint="cs"/>
                <w:b/>
                <w:bCs/>
                <w:color w:val="000000"/>
                <w:rtl/>
              </w:rPr>
              <w:t xml:space="preserve">التعريف بتاريخ النظم السياسية منذ فجر التاريخ ، تطورا لنظم السياسية مرورا بالعصور القديمة والاسلامية والحديثة والمعاصر ، اثر تلك النظم علي التطور الحضاري عبر عصور تاريخها المختلفة . </w:t>
            </w:r>
          </w:p>
          <w:p w:rsidR="00E50305" w:rsidRDefault="00E50305">
            <w:pPr>
              <w:pStyle w:val="a4"/>
              <w:bidi w:val="0"/>
              <w:spacing w:after="0" w:line="240" w:lineRule="auto"/>
              <w:ind w:left="549"/>
              <w:jc w:val="right"/>
              <w:rPr>
                <w:color w:val="000000"/>
                <w:sz w:val="27"/>
              </w:rPr>
            </w:pP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keepNext/>
              <w:keepLines/>
              <w:bidi/>
              <w:spacing w:line="256" w:lineRule="auto"/>
              <w:ind w:left="10" w:right="2171" w:hanging="10"/>
              <w:jc w:val="right"/>
              <w:outlineLvl w:val="0"/>
              <w:rPr>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rPr>
                <w:color w:val="000000"/>
                <w:sz w:val="27"/>
                <w:szCs w:val="22"/>
              </w:rPr>
            </w:pPr>
            <w:r>
              <w:rPr>
                <w:color w:val="000000"/>
                <w:sz w:val="27"/>
                <w:szCs w:val="22"/>
              </w:rPr>
              <w:t>Hist418</w:t>
            </w:r>
          </w:p>
        </w:tc>
      </w:tr>
    </w:tbl>
    <w:p w:rsidR="00E50305" w:rsidRDefault="00E50305" w:rsidP="00E50305">
      <w:pPr>
        <w:bidi/>
        <w:rPr>
          <w:rFonts w:ascii="Sakkal Majalla" w:hAnsi="Sakkal Majalla" w:cs="MCS Gulf S_U normal."/>
          <w:b/>
          <w:bCs/>
          <w:sz w:val="36"/>
          <w:szCs w:val="36"/>
          <w:lang w:bidi="ar-EG"/>
        </w:rPr>
      </w:pPr>
    </w:p>
    <w:p w:rsidR="00E50305" w:rsidRDefault="00E50305" w:rsidP="00E50305">
      <w:pPr>
        <w:bidi/>
        <w:rPr>
          <w:rFonts w:ascii="Sakkal Majalla" w:hAnsi="Sakkal Majalla" w:cs="MCS Gulf S_U normal." w:hint="cs"/>
          <w:b/>
          <w:bCs/>
          <w:sz w:val="36"/>
          <w:szCs w:val="36"/>
          <w:rtl/>
        </w:rPr>
      </w:pPr>
      <w:r>
        <w:rPr>
          <w:rFonts w:ascii="Sakkal Majalla" w:hAnsi="Sakkal Majalla" w:cs="MCS Gulf S_U normal." w:hint="cs"/>
          <w:b/>
          <w:bCs/>
          <w:sz w:val="36"/>
          <w:szCs w:val="36"/>
          <w:rtl/>
        </w:rPr>
        <w:t xml:space="preserve">توصيف مختصر لمقرر  اختياري: تاريخ </w:t>
      </w:r>
      <w:proofErr w:type="spellStart"/>
      <w:r>
        <w:rPr>
          <w:rFonts w:ascii="Sakkal Majalla" w:hAnsi="Sakkal Majalla" w:cs="MCS Gulf S_U normal." w:hint="cs"/>
          <w:b/>
          <w:bCs/>
          <w:sz w:val="36"/>
          <w:szCs w:val="36"/>
          <w:rtl/>
        </w:rPr>
        <w:t>االعلاقات</w:t>
      </w:r>
      <w:proofErr w:type="spellEnd"/>
      <w:r>
        <w:rPr>
          <w:rFonts w:ascii="Sakkal Majalla" w:hAnsi="Sakkal Majalla" w:cs="MCS Gulf S_U normal." w:hint="cs"/>
          <w:b/>
          <w:bCs/>
          <w:sz w:val="36"/>
          <w:szCs w:val="36"/>
          <w:rtl/>
        </w:rPr>
        <w:t xml:space="preserve"> العربية الهندية    </w:t>
      </w: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lang w:bidi="ar-EG"/>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center"/>
              <w:rPr>
                <w:color w:val="000000"/>
                <w:sz w:val="27"/>
                <w:szCs w:val="22"/>
              </w:rPr>
            </w:pPr>
            <w:r>
              <w:rPr>
                <w:rFonts w:hint="cs"/>
                <w:color w:val="000000"/>
                <w:sz w:val="27"/>
                <w:szCs w:val="22"/>
                <w:rtl/>
              </w:rPr>
              <w:t>:</w:t>
            </w:r>
          </w:p>
          <w:p w:rsidR="00E50305" w:rsidRDefault="00E50305">
            <w:pPr>
              <w:spacing w:line="256" w:lineRule="auto"/>
              <w:ind w:right="1"/>
              <w:jc w:val="right"/>
              <w:rPr>
                <w:color w:val="000000"/>
                <w:sz w:val="27"/>
                <w:szCs w:val="22"/>
                <w:lang w:bidi="ar-EG"/>
              </w:rPr>
            </w:pPr>
            <w:r>
              <w:rPr>
                <w:rFonts w:hint="cs"/>
                <w:b/>
                <w:bCs/>
                <w:color w:val="000000"/>
                <w:rtl/>
              </w:rPr>
              <w:t xml:space="preserve">تعرف </w:t>
            </w:r>
            <w:r>
              <w:rPr>
                <w:rFonts w:hint="cs"/>
                <w:b/>
                <w:bCs/>
                <w:color w:val="000000"/>
                <w:rtl/>
                <w:lang w:bidi="ar-EG"/>
              </w:rPr>
              <w:t xml:space="preserve">ببلاد الهند ، </w:t>
            </w:r>
            <w:r>
              <w:rPr>
                <w:rFonts w:hint="cs"/>
                <w:b/>
                <w:bCs/>
                <w:color w:val="000000"/>
                <w:rtl/>
              </w:rPr>
              <w:t xml:space="preserve">تاريخ العلاقات العربية الهندية خلال العصر القديم ، تاريخ العلاقات العربية الهندية خلال العصر الاسلامي، تاريخ العلاقات العربية الهندية خلال العصر الحديث والمعاصر ، وذلك من خلال العلاقات سياسية وحضارية ( اقتصادية وثقافية ) ، مدي تطور تلك العلاقات بين الجانبين . </w:t>
            </w:r>
          </w:p>
          <w:p w:rsidR="00E50305" w:rsidRDefault="00E50305">
            <w:pPr>
              <w:pStyle w:val="a4"/>
              <w:bidi w:val="0"/>
              <w:spacing w:after="0" w:line="240" w:lineRule="auto"/>
              <w:ind w:left="549"/>
              <w:jc w:val="right"/>
              <w:rPr>
                <w:color w:val="000000"/>
                <w:sz w:val="27"/>
                <w:lang w:bidi="ar-EG"/>
              </w:rPr>
            </w:pP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keepNext/>
              <w:keepLines/>
              <w:bidi/>
              <w:spacing w:line="256" w:lineRule="auto"/>
              <w:ind w:left="10" w:right="2171" w:hanging="10"/>
              <w:jc w:val="right"/>
              <w:outlineLvl w:val="0"/>
              <w:rPr>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rPr>
                <w:color w:val="000000"/>
                <w:sz w:val="27"/>
                <w:szCs w:val="22"/>
              </w:rPr>
            </w:pPr>
            <w:r>
              <w:rPr>
                <w:color w:val="000000"/>
                <w:sz w:val="27"/>
                <w:szCs w:val="22"/>
              </w:rPr>
              <w:t>Hist419</w:t>
            </w:r>
          </w:p>
        </w:tc>
      </w:tr>
    </w:tbl>
    <w:p w:rsidR="00E50305" w:rsidRDefault="00E50305" w:rsidP="00E50305">
      <w:pPr>
        <w:bidi/>
        <w:spacing w:line="276" w:lineRule="auto"/>
        <w:rPr>
          <w:rFonts w:ascii="Sakkal Majalla" w:hAnsi="Sakkal Majalla" w:cs="MCS Gulf S_U normal."/>
          <w:b/>
          <w:bCs/>
          <w:sz w:val="30"/>
          <w:szCs w:val="30"/>
          <w:lang w:bidi="ar-EG"/>
        </w:rPr>
      </w:pPr>
      <w:r>
        <w:rPr>
          <w:rFonts w:ascii="Sakkal Majalla" w:hAnsi="Sakkal Majalla" w:cs="MCS Gulf S_U normal." w:hint="cs"/>
          <w:b/>
          <w:bCs/>
          <w:sz w:val="30"/>
          <w:szCs w:val="30"/>
          <w:rtl/>
        </w:rPr>
        <w:t xml:space="preserve"> </w:t>
      </w:r>
    </w:p>
    <w:p w:rsidR="00E50305" w:rsidRDefault="00E50305" w:rsidP="00E50305">
      <w:pPr>
        <w:bidi/>
        <w:rPr>
          <w:rFonts w:ascii="Sakkal Majalla" w:hAnsi="Sakkal Majalla" w:cs="MCS Gulf S_U normal." w:hint="cs"/>
          <w:b/>
          <w:bCs/>
          <w:sz w:val="36"/>
          <w:szCs w:val="36"/>
          <w:rtl/>
        </w:rPr>
      </w:pPr>
      <w:r>
        <w:rPr>
          <w:rFonts w:ascii="Sakkal Majalla" w:hAnsi="Sakkal Majalla" w:cs="MCS Gulf S_U normal." w:hint="cs"/>
          <w:b/>
          <w:bCs/>
          <w:sz w:val="36"/>
          <w:szCs w:val="36"/>
          <w:rtl/>
        </w:rPr>
        <w:t>توصيف مختصر لمقرر: تاريخ أوربا المعاصر</w:t>
      </w: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tabs>
                <w:tab w:val="num" w:pos="720"/>
              </w:tabs>
              <w:bidi/>
              <w:spacing w:line="400" w:lineRule="exact"/>
              <w:jc w:val="lowKashida"/>
              <w:rPr>
                <w:rFonts w:ascii="Sakkal Majalla" w:hAnsi="Sakkal Majalla" w:cs="MCS Gulf S_U normal."/>
                <w:b/>
                <w:bCs/>
                <w:sz w:val="22"/>
                <w:szCs w:val="22"/>
              </w:rPr>
            </w:pPr>
            <w:proofErr w:type="spellStart"/>
            <w:r>
              <w:rPr>
                <w:rFonts w:ascii="Sakkal Majalla" w:hAnsi="Sakkal Majalla" w:cs="MCS Gulf S_U normal." w:hint="cs"/>
                <w:b/>
                <w:bCs/>
                <w:sz w:val="22"/>
                <w:szCs w:val="22"/>
                <w:rtl/>
              </w:rPr>
              <w:t>المحالفات</w:t>
            </w:r>
            <w:proofErr w:type="spellEnd"/>
            <w:r>
              <w:rPr>
                <w:rFonts w:ascii="Sakkal Majalla" w:hAnsi="Sakkal Majalla" w:cs="MCS Gulf S_U normal." w:hint="cs"/>
                <w:b/>
                <w:bCs/>
                <w:sz w:val="22"/>
                <w:szCs w:val="22"/>
                <w:rtl/>
              </w:rPr>
              <w:t xml:space="preserve"> </w:t>
            </w:r>
            <w:proofErr w:type="spellStart"/>
            <w:r>
              <w:rPr>
                <w:rFonts w:ascii="Sakkal Majalla" w:hAnsi="Sakkal Majalla" w:cs="MCS Gulf S_U normal." w:hint="cs"/>
                <w:b/>
                <w:bCs/>
                <w:sz w:val="22"/>
                <w:szCs w:val="22"/>
                <w:rtl/>
              </w:rPr>
              <w:t>والوفاقات</w:t>
            </w:r>
            <w:proofErr w:type="spellEnd"/>
            <w:r>
              <w:rPr>
                <w:rFonts w:ascii="Sakkal Majalla" w:hAnsi="Sakkal Majalla" w:cs="MCS Gulf S_U normal." w:hint="cs"/>
                <w:b/>
                <w:bCs/>
                <w:sz w:val="22"/>
                <w:szCs w:val="22"/>
                <w:rtl/>
              </w:rPr>
              <w:t xml:space="preserve"> قبيل الحرب العالمية الأولى ،الحرب العالمية الاولى ،إيطاليا </w:t>
            </w:r>
            <w:proofErr w:type="spellStart"/>
            <w:r>
              <w:rPr>
                <w:rFonts w:ascii="Sakkal Majalla" w:hAnsi="Sakkal Majalla" w:cs="MCS Gulf S_U normal." w:hint="cs"/>
                <w:b/>
                <w:bCs/>
                <w:sz w:val="22"/>
                <w:szCs w:val="22"/>
                <w:rtl/>
              </w:rPr>
              <w:t>الفاشستية</w:t>
            </w:r>
            <w:proofErr w:type="spellEnd"/>
            <w:r>
              <w:rPr>
                <w:rFonts w:ascii="Sakkal Majalla" w:hAnsi="Sakkal Majalla" w:cs="MCS Gulf S_U normal." w:hint="cs"/>
                <w:b/>
                <w:bCs/>
                <w:sz w:val="22"/>
                <w:szCs w:val="22"/>
                <w:rtl/>
              </w:rPr>
              <w:t xml:space="preserve">      ألمانيا النازية ، الاتحاد السوفيتي  ،الحرب العالمية الثانية  ،تقسيم ألمانيا ، شرق أوروبـا بعد الحرب العالمية الثانية، غرب أوروبـا بعد الحرب العالمية الثانية </w:t>
            </w:r>
            <w:r>
              <w:rPr>
                <w:rFonts w:ascii="Sakkal Majalla" w:hAnsi="Sakkal Majalla" w:cs="MCS Gulf S_U normal." w:hint="cs"/>
                <w:b/>
                <w:bCs/>
                <w:sz w:val="22"/>
                <w:szCs w:val="22"/>
                <w:rtl/>
                <w:lang w:bidi="ar-EG"/>
              </w:rPr>
              <w:t xml:space="preserve">، </w:t>
            </w:r>
            <w:r>
              <w:rPr>
                <w:rFonts w:ascii="Sakkal Majalla" w:hAnsi="Sakkal Majalla" w:cs="MCS Gulf S_U normal." w:hint="cs"/>
                <w:b/>
                <w:bCs/>
                <w:sz w:val="22"/>
                <w:szCs w:val="22"/>
                <w:rtl/>
              </w:rPr>
              <w:t>اعادة تسليح أوروبا       فرنسا في التاريخ المعاصر ، بريطانيا في التاريخ المعاصر، ازمات مدينة برلين ، -سقوط الاتحاد السوفيتي .</w:t>
            </w:r>
          </w:p>
          <w:p w:rsidR="00E50305" w:rsidRDefault="00E50305">
            <w:pPr>
              <w:pStyle w:val="a4"/>
              <w:spacing w:after="0" w:line="400" w:lineRule="exact"/>
              <w:ind w:left="549"/>
              <w:jc w:val="lowKashida"/>
              <w:rPr>
                <w:rFonts w:ascii="Sakkal Majalla" w:eastAsia="Times New Roman" w:hAnsi="Sakkal Majalla" w:cs="MCS Gulf S_U normal."/>
                <w:b/>
                <w:bCs/>
              </w:rPr>
            </w:pPr>
          </w:p>
        </w:tc>
        <w:tc>
          <w:tcPr>
            <w:tcW w:w="1342" w:type="dxa"/>
            <w:tcBorders>
              <w:top w:val="single" w:sz="2" w:space="0" w:color="000000"/>
              <w:left w:val="single" w:sz="4" w:space="0" w:color="000000"/>
              <w:bottom w:val="single" w:sz="4" w:space="0" w:color="000000"/>
              <w:right w:val="single" w:sz="4" w:space="0" w:color="000000"/>
            </w:tcBorders>
            <w:hideMark/>
          </w:tcPr>
          <w:p w:rsidR="00E50305" w:rsidRDefault="00E50305">
            <w:pPr>
              <w:bidi/>
              <w:spacing w:line="400" w:lineRule="exact"/>
              <w:jc w:val="lowKashida"/>
              <w:rPr>
                <w:rFonts w:ascii="Sakkal Majalla" w:hAnsi="Sakkal Majalla" w:cs="MCS Gulf S_U normal."/>
                <w:b/>
                <w:bCs/>
                <w:sz w:val="22"/>
                <w:szCs w:val="22"/>
              </w:rPr>
            </w:pPr>
            <w:r>
              <w:rPr>
                <w:rFonts w:ascii="Sakkal Majalla" w:hAnsi="Sakkal Majalla" w:cs="MCS Gulf S_U normal." w:hint="cs"/>
                <w:b/>
                <w:bCs/>
                <w:sz w:val="22"/>
                <w:szCs w:val="22"/>
                <w:rtl/>
              </w:rPr>
              <w:t>تاريخ أوربا المعاصر</w:t>
            </w: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rPr>
                <w:color w:val="000000"/>
                <w:sz w:val="27"/>
                <w:szCs w:val="22"/>
              </w:rPr>
            </w:pPr>
            <w:r>
              <w:rPr>
                <w:color w:val="000000"/>
                <w:sz w:val="27"/>
                <w:szCs w:val="22"/>
              </w:rPr>
              <w:t>Hist420</w:t>
            </w:r>
          </w:p>
        </w:tc>
      </w:tr>
    </w:tbl>
    <w:p w:rsidR="00E50305" w:rsidRDefault="00E50305" w:rsidP="00E50305">
      <w:pPr>
        <w:bidi/>
        <w:spacing w:line="276" w:lineRule="auto"/>
        <w:rPr>
          <w:rFonts w:ascii="Sakkal Majalla" w:hAnsi="Sakkal Majalla" w:cs="MCS Gulf S_U normal."/>
          <w:b/>
          <w:bCs/>
          <w:sz w:val="30"/>
          <w:szCs w:val="30"/>
          <w:lang w:bidi="ar-EG"/>
        </w:rPr>
      </w:pPr>
      <w:r>
        <w:rPr>
          <w:rFonts w:ascii="Sakkal Majalla" w:hAnsi="Sakkal Majalla" w:cs="MCS Gulf S_U normal." w:hint="cs"/>
          <w:b/>
          <w:bCs/>
          <w:sz w:val="30"/>
          <w:szCs w:val="30"/>
          <w:rtl/>
        </w:rPr>
        <w:t xml:space="preserve">  </w:t>
      </w:r>
    </w:p>
    <w:p w:rsidR="00E50305" w:rsidRDefault="00E50305" w:rsidP="00E50305">
      <w:pPr>
        <w:bidi/>
        <w:jc w:val="center"/>
        <w:rPr>
          <w:rFonts w:ascii="Sakkal Majalla" w:hAnsi="Sakkal Majalla" w:cs="MCS Gulf S_U normal." w:hint="cs"/>
          <w:b/>
          <w:bCs/>
          <w:sz w:val="36"/>
          <w:szCs w:val="36"/>
          <w:rtl/>
        </w:rPr>
      </w:pPr>
      <w:r>
        <w:rPr>
          <w:rFonts w:ascii="Sakkal Majalla" w:hAnsi="Sakkal Majalla" w:cs="MCS Gulf S_U normal." w:hint="cs"/>
          <w:b/>
          <w:bCs/>
          <w:sz w:val="36"/>
          <w:szCs w:val="36"/>
          <w:rtl/>
        </w:rPr>
        <w:t>توصيف مختصر لمقرر  :    تاريخ الايوبيين والمماليك</w:t>
      </w:r>
    </w:p>
    <w:p w:rsidR="00E50305" w:rsidRDefault="00E50305" w:rsidP="00E50305">
      <w:pPr>
        <w:keepNext/>
        <w:keepLines/>
        <w:bidi/>
        <w:spacing w:line="256" w:lineRule="auto"/>
        <w:ind w:right="2171"/>
        <w:outlineLvl w:val="0"/>
        <w:rPr>
          <w:rFonts w:hint="cs"/>
          <w:b/>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jc w:val="both"/>
              <w:rPr>
                <w:b/>
                <w:bCs/>
                <w:color w:val="000000"/>
              </w:rPr>
            </w:pPr>
            <w:r>
              <w:rPr>
                <w:rFonts w:hint="cs"/>
                <w:b/>
                <w:bCs/>
                <w:color w:val="000000"/>
                <w:rtl/>
              </w:rPr>
              <w:t xml:space="preserve">ظهور البيت الأيوبي على مسرح الأحداث السياسية ، </w:t>
            </w:r>
            <w:proofErr w:type="spellStart"/>
            <w:r>
              <w:rPr>
                <w:rFonts w:hint="cs"/>
                <w:b/>
                <w:bCs/>
                <w:color w:val="000000"/>
                <w:rtl/>
              </w:rPr>
              <w:t>تاسيس</w:t>
            </w:r>
            <w:proofErr w:type="spellEnd"/>
            <w:r>
              <w:rPr>
                <w:rFonts w:hint="cs"/>
                <w:b/>
                <w:bCs/>
                <w:color w:val="000000"/>
                <w:rtl/>
              </w:rPr>
              <w:t xml:space="preserve"> الدولة الأيوبية  احوالها الداخلية في عهد صلاح الدين ، وفاة صلاح الدين ، خلفاء صلاح الدين  الأحوال الداخلية في عهدهم ،الدولة الأيوبية بعد وفاة الملك العادل ودور خلفائه في الحفاظ علي الحكم الايوبي ، ضعف و نهاية الدولة الأيوبية ، الدولة </w:t>
            </w:r>
            <w:proofErr w:type="spellStart"/>
            <w:r>
              <w:rPr>
                <w:rFonts w:hint="cs"/>
                <w:b/>
                <w:bCs/>
                <w:color w:val="000000"/>
                <w:rtl/>
              </w:rPr>
              <w:t>الايوبية</w:t>
            </w:r>
            <w:proofErr w:type="spellEnd"/>
            <w:r>
              <w:rPr>
                <w:rFonts w:hint="cs"/>
                <w:b/>
                <w:bCs/>
                <w:color w:val="000000"/>
                <w:rtl/>
              </w:rPr>
              <w:t xml:space="preserve"> ومواجهة الخطر الصليبي ،انتقال السلطنة إلى المماليك البحرية ،السلطان قطز ودرء الخطر المغولي.، السلطان الظاهر بيبرس وتأسيس دولة المماليك البحرية ، بيت قلاوون وتوريث الحكم في دولة المماليك  ، دولة المماليك </w:t>
            </w:r>
            <w:proofErr w:type="spellStart"/>
            <w:r>
              <w:rPr>
                <w:rFonts w:hint="cs"/>
                <w:b/>
                <w:bCs/>
                <w:color w:val="000000"/>
                <w:rtl/>
              </w:rPr>
              <w:t>الجراكسة</w:t>
            </w:r>
            <w:proofErr w:type="spellEnd"/>
            <w:r>
              <w:rPr>
                <w:rFonts w:hint="cs"/>
                <w:b/>
                <w:bCs/>
                <w:color w:val="000000"/>
                <w:rtl/>
              </w:rPr>
              <w:t>.(خصائصها- الأخطار الداخلية والخارجية</w:t>
            </w:r>
            <w:r>
              <w:rPr>
                <w:rFonts w:hint="cs"/>
                <w:color w:val="000000"/>
                <w:sz w:val="27"/>
                <w:rtl/>
              </w:rPr>
              <w:t>.</w:t>
            </w:r>
            <w:r>
              <w:rPr>
                <w:b/>
                <w:bCs/>
                <w:color w:val="000000"/>
              </w:rPr>
              <w:t>.</w:t>
            </w:r>
            <w:r>
              <w:rPr>
                <w:rFonts w:hint="cs"/>
                <w:b/>
                <w:bCs/>
                <w:color w:val="000000"/>
                <w:rtl/>
              </w:rPr>
              <w:t xml:space="preserve">وزوال </w:t>
            </w:r>
          </w:p>
          <w:p w:rsidR="00E50305" w:rsidRDefault="00E50305">
            <w:pPr>
              <w:jc w:val="both"/>
              <w:rPr>
                <w:b/>
                <w:bCs/>
                <w:color w:val="000000"/>
                <w:lang w:bidi="ar-EG"/>
              </w:rPr>
            </w:pPr>
            <w:r>
              <w:rPr>
                <w:rFonts w:hint="cs"/>
                <w:b/>
                <w:bCs/>
                <w:color w:val="000000"/>
                <w:rtl/>
                <w:lang w:bidi="ar-EG"/>
              </w:rPr>
              <w:t xml:space="preserve">                                                 </w:t>
            </w:r>
          </w:p>
          <w:p w:rsidR="00E50305" w:rsidRDefault="00E50305">
            <w:pPr>
              <w:jc w:val="both"/>
              <w:rPr>
                <w:color w:val="000000"/>
                <w:sz w:val="27"/>
              </w:rPr>
            </w:pPr>
          </w:p>
        </w:tc>
        <w:tc>
          <w:tcPr>
            <w:tcW w:w="1342"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1"/>
              <w:jc w:val="right"/>
              <w:rPr>
                <w:color w:val="000000"/>
                <w:sz w:val="27"/>
                <w:szCs w:val="22"/>
              </w:rPr>
            </w:pPr>
            <w:r>
              <w:rPr>
                <w:rFonts w:ascii="Sakkal Majalla" w:hAnsi="Sakkal Majalla" w:cs="MCS Gulf S_U normal." w:hint="cs"/>
                <w:b/>
                <w:bCs/>
                <w:sz w:val="36"/>
                <w:szCs w:val="36"/>
                <w:rtl/>
              </w:rPr>
              <w:t>تاريخ الايوبيين والمماليك</w:t>
            </w: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Hist421</w:t>
            </w:r>
          </w:p>
        </w:tc>
      </w:tr>
    </w:tbl>
    <w:p w:rsidR="00E50305" w:rsidRDefault="00E50305" w:rsidP="00E50305">
      <w:pPr>
        <w:bidi/>
        <w:rPr>
          <w:rFonts w:ascii="Sakkal Majalla" w:hAnsi="Sakkal Majalla" w:cs="MCS Gulf S_U normal." w:hint="cs"/>
          <w:b/>
          <w:bCs/>
          <w:sz w:val="36"/>
          <w:szCs w:val="36"/>
          <w:rtl/>
        </w:rPr>
      </w:pPr>
    </w:p>
    <w:p w:rsidR="00E50305" w:rsidRDefault="00E50305" w:rsidP="00E50305">
      <w:pPr>
        <w:bidi/>
        <w:rPr>
          <w:rFonts w:ascii="Sakkal Majalla" w:hAnsi="Sakkal Majalla" w:cs="MCS Gulf S_U normal." w:hint="cs"/>
          <w:b/>
          <w:bCs/>
          <w:sz w:val="36"/>
          <w:szCs w:val="36"/>
          <w:rtl/>
        </w:rPr>
      </w:pPr>
    </w:p>
    <w:p w:rsidR="00E50305" w:rsidRDefault="00E50305" w:rsidP="00E50305">
      <w:pPr>
        <w:bidi/>
        <w:rPr>
          <w:rFonts w:ascii="Sakkal Majalla" w:hAnsi="Sakkal Majalla" w:cs="MCS Gulf S_U normal." w:hint="cs"/>
          <w:b/>
          <w:bCs/>
          <w:sz w:val="36"/>
          <w:szCs w:val="36"/>
          <w:rtl/>
        </w:rPr>
      </w:pPr>
    </w:p>
    <w:p w:rsidR="00E50305" w:rsidRDefault="00E50305" w:rsidP="00E50305">
      <w:pPr>
        <w:bidi/>
        <w:rPr>
          <w:rFonts w:ascii="Sakkal Majalla" w:hAnsi="Sakkal Majalla" w:cs="MCS Gulf S_U normal." w:hint="cs"/>
          <w:b/>
          <w:bCs/>
          <w:sz w:val="36"/>
          <w:szCs w:val="36"/>
          <w:rtl/>
        </w:rPr>
      </w:pPr>
    </w:p>
    <w:p w:rsidR="00E50305" w:rsidRDefault="00E50305" w:rsidP="00E50305">
      <w:pPr>
        <w:bidi/>
        <w:rPr>
          <w:rFonts w:ascii="Sakkal Majalla" w:hAnsi="Sakkal Majalla" w:cs="MCS Gulf S_U normal."/>
          <w:b/>
          <w:bCs/>
          <w:sz w:val="36"/>
          <w:szCs w:val="36"/>
        </w:rPr>
      </w:pPr>
      <w:r>
        <w:rPr>
          <w:rFonts w:ascii="Sakkal Majalla" w:hAnsi="Sakkal Majalla" w:cs="MCS Gulf S_U normal." w:hint="cs"/>
          <w:b/>
          <w:bCs/>
          <w:sz w:val="36"/>
          <w:szCs w:val="36"/>
          <w:rtl/>
        </w:rPr>
        <w:lastRenderedPageBreak/>
        <w:t>توصيف مختصر لمقرر: تاريخ العالم العربي المعاصر</w:t>
      </w:r>
    </w:p>
    <w:p w:rsidR="00E50305" w:rsidRPr="00E50305" w:rsidRDefault="00E50305" w:rsidP="00E50305">
      <w:pPr>
        <w:keepNext/>
        <w:keepLines/>
        <w:bidi/>
        <w:spacing w:line="256" w:lineRule="auto"/>
        <w:ind w:left="10" w:right="2171" w:hanging="10"/>
        <w:jc w:val="right"/>
        <w:outlineLvl w:val="0"/>
        <w:rPr>
          <w:rFonts w:hint="cs"/>
          <w:b/>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hideMark/>
          </w:tcPr>
          <w:p w:rsidR="00E50305" w:rsidRDefault="00E50305">
            <w:pPr>
              <w:bidi/>
              <w:spacing w:line="276" w:lineRule="auto"/>
              <w:ind w:left="360"/>
              <w:rPr>
                <w:rFonts w:ascii="Sakkal Majalla" w:hAnsi="Sakkal Majalla" w:cs="MCS Gulf S_U normal."/>
                <w:b/>
                <w:bCs/>
                <w:sz w:val="22"/>
                <w:szCs w:val="22"/>
              </w:rPr>
            </w:pPr>
            <w:r>
              <w:rPr>
                <w:rFonts w:ascii="Sakkal Majalla" w:hAnsi="Sakkal Majalla" w:cs="MCS Gulf S_U normal." w:hint="cs"/>
                <w:b/>
                <w:bCs/>
                <w:sz w:val="22"/>
                <w:szCs w:val="22"/>
                <w:rtl/>
              </w:rPr>
              <w:t>- التعريف بالمنهج  ، سوريا ولبنان من بدء الانتداب الفرنسي حتى الوحدة</w:t>
            </w:r>
            <w:r>
              <w:rPr>
                <w:rFonts w:ascii="Sakkal Majalla" w:hAnsi="Sakkal Majalla" w:cs="MCS Gulf S_U normal."/>
                <w:b/>
                <w:bCs/>
                <w:sz w:val="22"/>
                <w:szCs w:val="22"/>
              </w:rPr>
              <w:t xml:space="preserve"> </w:t>
            </w:r>
            <w:r>
              <w:rPr>
                <w:rFonts w:ascii="Sakkal Majalla" w:hAnsi="Sakkal Majalla" w:cs="MCS Gulf S_U normal." w:hint="cs"/>
                <w:b/>
                <w:bCs/>
                <w:sz w:val="22"/>
                <w:szCs w:val="22"/>
                <w:rtl/>
              </w:rPr>
              <w:t>الاندماجية في سوريا</w:t>
            </w:r>
            <w:r>
              <w:rPr>
                <w:rFonts w:ascii="Sakkal Majalla" w:hAnsi="Sakkal Majalla" w:cs="MCS Gulf S_U normal." w:hint="cs"/>
                <w:b/>
                <w:bCs/>
                <w:sz w:val="22"/>
                <w:szCs w:val="22"/>
                <w:rtl/>
                <w:lang w:bidi="ar-EG"/>
              </w:rPr>
              <w:t xml:space="preserve"> ، </w:t>
            </w:r>
            <w:r>
              <w:rPr>
                <w:rFonts w:ascii="Sakkal Majalla" w:hAnsi="Sakkal Majalla" w:cs="MCS Gulf S_U normal." w:hint="cs"/>
                <w:b/>
                <w:bCs/>
                <w:sz w:val="22"/>
                <w:szCs w:val="22"/>
                <w:rtl/>
              </w:rPr>
              <w:t>الحرب الأهلية اللبنانية</w:t>
            </w:r>
            <w:r>
              <w:rPr>
                <w:rFonts w:ascii="Sakkal Majalla" w:hAnsi="Sakkal Majalla" w:cs="MCS Gulf S_U normal." w:hint="cs"/>
                <w:b/>
                <w:bCs/>
                <w:sz w:val="22"/>
                <w:szCs w:val="22"/>
                <w:rtl/>
                <w:lang w:bidi="ar-EG"/>
              </w:rPr>
              <w:t xml:space="preserve"> ، </w:t>
            </w:r>
            <w:r>
              <w:rPr>
                <w:rFonts w:ascii="Sakkal Majalla" w:hAnsi="Sakkal Majalla" w:cs="MCS Gulf S_U normal." w:hint="cs"/>
                <w:b/>
                <w:bCs/>
                <w:sz w:val="22"/>
                <w:szCs w:val="22"/>
                <w:rtl/>
              </w:rPr>
              <w:t>العراق من الانتداب</w:t>
            </w:r>
            <w:r>
              <w:rPr>
                <w:rFonts w:ascii="Sakkal Majalla" w:hAnsi="Sakkal Majalla" w:cs="MCS Gulf S_U normal."/>
                <w:b/>
                <w:bCs/>
                <w:sz w:val="22"/>
                <w:szCs w:val="22"/>
              </w:rPr>
              <w:t xml:space="preserve"> </w:t>
            </w:r>
            <w:r>
              <w:rPr>
                <w:rFonts w:ascii="Sakkal Majalla" w:hAnsi="Sakkal Majalla" w:cs="MCS Gulf S_U normal." w:hint="cs"/>
                <w:b/>
                <w:bCs/>
                <w:sz w:val="22"/>
                <w:szCs w:val="22"/>
                <w:rtl/>
              </w:rPr>
              <w:t>البريطاني حتي ثورة تموز 1958م</w:t>
            </w:r>
          </w:p>
          <w:p w:rsidR="00E50305" w:rsidRDefault="00E50305">
            <w:pPr>
              <w:bidi/>
              <w:spacing w:line="276" w:lineRule="auto"/>
              <w:rPr>
                <w:rFonts w:ascii="Sakkal Majalla" w:hAnsi="Sakkal Majalla" w:cs="MCS Gulf S_U normal."/>
                <w:b/>
                <w:bCs/>
                <w:sz w:val="22"/>
                <w:szCs w:val="22"/>
              </w:rPr>
            </w:pPr>
            <w:r>
              <w:rPr>
                <w:rFonts w:ascii="Sakkal Majalla" w:hAnsi="Sakkal Majalla" w:cs="MCS Gulf S_U normal." w:hint="cs"/>
                <w:b/>
                <w:bCs/>
                <w:sz w:val="22"/>
                <w:szCs w:val="22"/>
                <w:rtl/>
              </w:rPr>
              <w:t>فلسطين منذ بداية الانتداب البريطاني حتى</w:t>
            </w:r>
            <w:r>
              <w:rPr>
                <w:rFonts w:ascii="Sakkal Majalla" w:hAnsi="Sakkal Majalla" w:cs="MCS Gulf S_U normal."/>
                <w:b/>
                <w:bCs/>
                <w:sz w:val="22"/>
                <w:szCs w:val="22"/>
              </w:rPr>
              <w:t xml:space="preserve"> </w:t>
            </w:r>
            <w:r>
              <w:rPr>
                <w:rFonts w:ascii="Sakkal Majalla" w:hAnsi="Sakkal Majalla" w:cs="MCS Gulf S_U normal." w:hint="cs"/>
                <w:b/>
                <w:bCs/>
                <w:sz w:val="22"/>
                <w:szCs w:val="22"/>
                <w:rtl/>
              </w:rPr>
              <w:t xml:space="preserve">حرب 1967م ، </w:t>
            </w:r>
            <w:r>
              <w:rPr>
                <w:rFonts w:ascii="Sakkal Majalla" w:hAnsi="Sakkal Majalla" w:cs="MCS Gulf S_U normal." w:hint="cs"/>
                <w:b/>
                <w:bCs/>
                <w:sz w:val="22"/>
                <w:szCs w:val="22"/>
                <w:rtl/>
                <w:lang w:bidi="ar-EG"/>
              </w:rPr>
              <w:t xml:space="preserve">ا </w:t>
            </w:r>
            <w:r>
              <w:rPr>
                <w:rFonts w:ascii="Sakkal Majalla" w:hAnsi="Sakkal Majalla" w:cs="MCS Gulf S_U normal." w:hint="cs"/>
                <w:b/>
                <w:bCs/>
                <w:sz w:val="22"/>
                <w:szCs w:val="22"/>
                <w:rtl/>
              </w:rPr>
              <w:t>لدولة السعودية الثالثة  ،اليمن حتى الثورة اليمنية وقيام</w:t>
            </w:r>
            <w:r>
              <w:rPr>
                <w:rFonts w:ascii="Sakkal Majalla" w:hAnsi="Sakkal Majalla" w:cs="MCS Gulf S_U normal."/>
                <w:b/>
                <w:bCs/>
                <w:sz w:val="22"/>
                <w:szCs w:val="22"/>
              </w:rPr>
              <w:t xml:space="preserve"> </w:t>
            </w:r>
            <w:r>
              <w:rPr>
                <w:rFonts w:ascii="Sakkal Majalla" w:hAnsi="Sakkal Majalla" w:cs="MCS Gulf S_U normal." w:hint="cs"/>
                <w:b/>
                <w:bCs/>
                <w:sz w:val="22"/>
                <w:szCs w:val="22"/>
                <w:rtl/>
              </w:rPr>
              <w:t>جمهورية اليمن الديمقراطية الشعبية ،</w:t>
            </w:r>
            <w:r>
              <w:rPr>
                <w:rFonts w:ascii="Sakkal Majalla" w:hAnsi="Sakkal Majalla" w:cs="MCS Gulf S_U normal." w:hint="cs"/>
                <w:b/>
                <w:bCs/>
                <w:sz w:val="22"/>
                <w:szCs w:val="22"/>
                <w:rtl/>
                <w:lang w:bidi="ar-EG"/>
              </w:rPr>
              <w:t xml:space="preserve"> ا</w:t>
            </w:r>
            <w:r>
              <w:rPr>
                <w:rFonts w:ascii="Sakkal Majalla" w:hAnsi="Sakkal Majalla" w:cs="MCS Gulf S_U normal." w:hint="cs"/>
                <w:b/>
                <w:bCs/>
                <w:sz w:val="22"/>
                <w:szCs w:val="22"/>
                <w:rtl/>
              </w:rPr>
              <w:t xml:space="preserve">لجزائر </w:t>
            </w:r>
            <w:proofErr w:type="spellStart"/>
            <w:r>
              <w:rPr>
                <w:rFonts w:ascii="Sakkal Majalla" w:hAnsi="Sakkal Majalla" w:cs="MCS Gulf S_U normal." w:hint="cs"/>
                <w:b/>
                <w:bCs/>
                <w:sz w:val="22"/>
                <w:szCs w:val="22"/>
                <w:rtl/>
              </w:rPr>
              <w:t>فى</w:t>
            </w:r>
            <w:proofErr w:type="spellEnd"/>
            <w:r>
              <w:rPr>
                <w:rFonts w:ascii="Sakkal Majalla" w:hAnsi="Sakkal Majalla" w:cs="MCS Gulf S_U normal." w:hint="cs"/>
                <w:b/>
                <w:bCs/>
                <w:sz w:val="22"/>
                <w:szCs w:val="22"/>
                <w:rtl/>
              </w:rPr>
              <w:t xml:space="preserve"> التاريخ المعاصر</w:t>
            </w:r>
          </w:p>
          <w:p w:rsidR="00E50305" w:rsidRDefault="00E50305">
            <w:pPr>
              <w:bidi/>
              <w:spacing w:line="276" w:lineRule="auto"/>
              <w:rPr>
                <w:rFonts w:ascii="Sakkal Majalla" w:hAnsi="Sakkal Majalla" w:cs="MCS Gulf S_U normal."/>
                <w:b/>
                <w:bCs/>
                <w:sz w:val="22"/>
                <w:szCs w:val="22"/>
              </w:rPr>
            </w:pPr>
            <w:r>
              <w:rPr>
                <w:rFonts w:ascii="Sakkal Majalla" w:hAnsi="Sakkal Majalla" w:cs="MCS Gulf S_U normal." w:hint="cs"/>
                <w:b/>
                <w:bCs/>
                <w:sz w:val="22"/>
                <w:szCs w:val="22"/>
                <w:rtl/>
              </w:rPr>
              <w:t>الحركة الوطنية في كل من ليبيا وتونس والجزائر ومراكش وأوضاع هذه الأقطار</w:t>
            </w:r>
            <w:r>
              <w:rPr>
                <w:rFonts w:ascii="Sakkal Majalla" w:hAnsi="Sakkal Majalla" w:cs="MCS Gulf S_U normal."/>
                <w:b/>
                <w:bCs/>
                <w:sz w:val="22"/>
                <w:szCs w:val="22"/>
              </w:rPr>
              <w:t xml:space="preserve"> </w:t>
            </w:r>
            <w:r>
              <w:rPr>
                <w:rFonts w:ascii="Sakkal Majalla" w:hAnsi="Sakkal Majalla" w:cs="MCS Gulf S_U normal." w:hint="cs"/>
                <w:b/>
                <w:bCs/>
                <w:sz w:val="22"/>
                <w:szCs w:val="22"/>
                <w:rtl/>
              </w:rPr>
              <w:t>بعد الاستقلال</w:t>
            </w:r>
          </w:p>
          <w:p w:rsidR="00E50305" w:rsidRDefault="00E50305">
            <w:pPr>
              <w:bidi/>
              <w:spacing w:line="276" w:lineRule="auto"/>
              <w:rPr>
                <w:rFonts w:ascii="Sakkal Majalla" w:hAnsi="Sakkal Majalla" w:cs="MCS Gulf S_U normal."/>
                <w:b/>
                <w:bCs/>
                <w:sz w:val="22"/>
                <w:szCs w:val="22"/>
              </w:rPr>
            </w:pPr>
            <w:r>
              <w:rPr>
                <w:rFonts w:ascii="Sakkal Majalla" w:hAnsi="Sakkal Majalla" w:cs="MCS Gulf S_U normal." w:hint="cs"/>
                <w:b/>
                <w:bCs/>
                <w:sz w:val="22"/>
                <w:szCs w:val="22"/>
                <w:rtl/>
              </w:rPr>
              <w:t xml:space="preserve">تطور منطقة الخليج في التاريخ المعاصر </w:t>
            </w:r>
            <w:r>
              <w:rPr>
                <w:rFonts w:ascii="Sakkal Majalla" w:hAnsi="Sakkal Majalla" w:cs="MCS Gulf S_U normal." w:hint="cs"/>
                <w:b/>
                <w:bCs/>
                <w:sz w:val="22"/>
                <w:szCs w:val="22"/>
                <w:rtl/>
                <w:lang w:bidi="ar-EG"/>
              </w:rPr>
              <w:t xml:space="preserve"> ، </w:t>
            </w:r>
            <w:r>
              <w:rPr>
                <w:rFonts w:ascii="Sakkal Majalla" w:hAnsi="Sakkal Majalla" w:cs="MCS Gulf S_U normal." w:hint="cs"/>
                <w:b/>
                <w:bCs/>
                <w:sz w:val="22"/>
                <w:szCs w:val="22"/>
                <w:rtl/>
              </w:rPr>
              <w:t>تطور السودان والصومال في التاريخ المعاصر</w:t>
            </w:r>
          </w:p>
          <w:p w:rsidR="00E50305" w:rsidRDefault="00E50305">
            <w:pPr>
              <w:bidi/>
              <w:spacing w:line="276" w:lineRule="auto"/>
              <w:rPr>
                <w:rFonts w:ascii="Sakkal Majalla" w:hAnsi="Sakkal Majalla" w:cs="MCS Gulf S_U normal."/>
                <w:b/>
                <w:bCs/>
                <w:sz w:val="22"/>
                <w:szCs w:val="22"/>
              </w:rPr>
            </w:pPr>
            <w:r>
              <w:rPr>
                <w:rFonts w:ascii="Sakkal Majalla" w:hAnsi="Sakkal Majalla" w:cs="MCS Gulf S_U normal." w:hint="cs"/>
                <w:b/>
                <w:bCs/>
                <w:sz w:val="22"/>
                <w:szCs w:val="22"/>
                <w:rtl/>
              </w:rPr>
              <w:t>تأسيس جامعة الدول العربية</w:t>
            </w:r>
            <w:r>
              <w:rPr>
                <w:rFonts w:ascii="Sakkal Majalla" w:hAnsi="Sakkal Majalla" w:cs="MCS Gulf S_U normal." w:hint="cs"/>
                <w:b/>
                <w:bCs/>
                <w:sz w:val="22"/>
                <w:szCs w:val="22"/>
                <w:rtl/>
                <w:lang w:bidi="ar-EG"/>
              </w:rPr>
              <w:t xml:space="preserve"> ، </w:t>
            </w:r>
            <w:r>
              <w:rPr>
                <w:rFonts w:ascii="Sakkal Majalla" w:hAnsi="Sakkal Majalla" w:cs="MCS Gulf S_U normal." w:hint="cs"/>
                <w:b/>
                <w:bCs/>
                <w:sz w:val="22"/>
                <w:szCs w:val="22"/>
                <w:rtl/>
              </w:rPr>
              <w:t>القضايا العربية في المنظمات الدولية والإقليمية</w:t>
            </w:r>
          </w:p>
        </w:tc>
        <w:tc>
          <w:tcPr>
            <w:tcW w:w="1342"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1"/>
              <w:jc w:val="right"/>
              <w:rPr>
                <w:b/>
                <w:bCs/>
                <w:color w:val="000000"/>
                <w:sz w:val="27"/>
                <w:szCs w:val="22"/>
              </w:rPr>
            </w:pPr>
            <w:r>
              <w:rPr>
                <w:rFonts w:ascii="Simplified Arabic" w:hAnsi="Simplified Arabic" w:cs="Simplified Arabic"/>
                <w:b/>
                <w:bCs/>
                <w:sz w:val="28"/>
                <w:szCs w:val="28"/>
                <w:rtl/>
              </w:rPr>
              <w:t>تاريخ العالم العربي المعاصر</w:t>
            </w: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Hist422</w:t>
            </w:r>
          </w:p>
        </w:tc>
      </w:tr>
    </w:tbl>
    <w:p w:rsidR="00E50305" w:rsidRDefault="00E50305" w:rsidP="00E50305">
      <w:pPr>
        <w:bidi/>
        <w:rPr>
          <w:rFonts w:ascii="Sakkal Majalla" w:hAnsi="Sakkal Majalla" w:cs="MCS Gulf S_U normal." w:hint="cs"/>
          <w:b/>
          <w:bCs/>
          <w:sz w:val="36"/>
          <w:szCs w:val="36"/>
          <w:lang w:bidi="ar-EG"/>
        </w:rPr>
      </w:pPr>
    </w:p>
    <w:p w:rsidR="00E50305" w:rsidRDefault="00E50305" w:rsidP="00E50305">
      <w:pPr>
        <w:bidi/>
        <w:rPr>
          <w:rFonts w:ascii="Sakkal Majalla" w:hAnsi="Sakkal Majalla" w:cs="MCS Gulf S_U normal." w:hint="cs"/>
          <w:b/>
          <w:bCs/>
          <w:sz w:val="36"/>
          <w:szCs w:val="36"/>
          <w:rtl/>
        </w:rPr>
      </w:pPr>
    </w:p>
    <w:p w:rsidR="00E50305" w:rsidRDefault="00E50305" w:rsidP="00E50305">
      <w:pPr>
        <w:bidi/>
        <w:rPr>
          <w:rFonts w:ascii="Sakkal Majalla" w:hAnsi="Sakkal Majalla" w:cs="MCS Gulf S_U normal." w:hint="cs"/>
          <w:b/>
          <w:bCs/>
          <w:sz w:val="36"/>
          <w:szCs w:val="36"/>
          <w:rtl/>
        </w:rPr>
      </w:pPr>
      <w:r>
        <w:rPr>
          <w:rFonts w:ascii="Sakkal Majalla" w:hAnsi="Sakkal Majalla" w:cs="MCS Gulf S_U normal." w:hint="cs"/>
          <w:b/>
          <w:bCs/>
          <w:sz w:val="36"/>
          <w:szCs w:val="36"/>
          <w:rtl/>
        </w:rPr>
        <w:t>توصيف مختصر لمقرر</w:t>
      </w:r>
      <w:r>
        <w:rPr>
          <w:rFonts w:ascii="Sakkal Majalla" w:hAnsi="Sakkal Majalla" w:cs="MCS Gulf S_U normal." w:hint="cs"/>
          <w:b/>
          <w:bCs/>
          <w:sz w:val="36"/>
          <w:szCs w:val="36"/>
          <w:rtl/>
          <w:lang w:bidi="ar-EG"/>
        </w:rPr>
        <w:t xml:space="preserve">: </w:t>
      </w:r>
      <w:r>
        <w:rPr>
          <w:rFonts w:ascii="Sakkal Majalla" w:hAnsi="Sakkal Majalla" w:cs="MCS Gulf S_U normal." w:hint="cs"/>
          <w:b/>
          <w:bCs/>
          <w:sz w:val="36"/>
          <w:szCs w:val="36"/>
          <w:rtl/>
        </w:rPr>
        <w:t>الحضارة الاسلامية</w:t>
      </w: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hideMark/>
          </w:tcPr>
          <w:p w:rsidR="00E50305" w:rsidRDefault="00E50305">
            <w:pPr>
              <w:jc w:val="right"/>
              <w:rPr>
                <w:rFonts w:cs="Traditional Arabic"/>
                <w:b/>
                <w:bCs/>
              </w:rPr>
            </w:pPr>
            <w:r>
              <w:rPr>
                <w:rFonts w:cs="Traditional Arabic"/>
                <w:b/>
                <w:bCs/>
                <w:rtl/>
              </w:rPr>
              <w:t xml:space="preserve"> معني الحضارة والتعريف بها ،الخلافة الإسلامية حتى العصر العباسي ،تطور نظام الوزارة في الإسلام حتى العصر العباسي ،.: تطور نظام القضاء في الإسلام حتى العصر العباسي.</w:t>
            </w:r>
            <w:r>
              <w:rPr>
                <w:rFonts w:cs="Traditional Arabic"/>
                <w:b/>
                <w:bCs/>
                <w:rtl/>
                <w:lang w:bidi="ar-EG"/>
              </w:rPr>
              <w:t>،</w:t>
            </w:r>
            <w:r>
              <w:rPr>
                <w:rFonts w:cs="Traditional Arabic"/>
                <w:b/>
                <w:bCs/>
                <w:rtl/>
              </w:rPr>
              <w:t>مساعدي القضاء حتى العصر العباسي</w:t>
            </w:r>
            <w:r>
              <w:rPr>
                <w:rFonts w:cs="Simplified Arabic"/>
                <w:b/>
                <w:bCs/>
                <w:rtl/>
                <w:lang w:bidi="ar-EG"/>
              </w:rPr>
              <w:t>،</w:t>
            </w:r>
            <w:r>
              <w:rPr>
                <w:rFonts w:cs="Traditional Arabic"/>
                <w:b/>
                <w:bCs/>
                <w:sz w:val="28"/>
                <w:szCs w:val="28"/>
                <w:rtl/>
              </w:rPr>
              <w:t xml:space="preserve"> تطور نظام الدواوين في الإسلام حتى العصر العباسي.</w:t>
            </w:r>
            <w:r>
              <w:rPr>
                <w:rFonts w:cs="Traditional Arabic"/>
                <w:b/>
                <w:bCs/>
                <w:rtl/>
              </w:rPr>
              <w:t xml:space="preserve">، </w:t>
            </w:r>
            <w:r>
              <w:rPr>
                <w:rFonts w:cs="Traditional Arabic"/>
                <w:b/>
                <w:bCs/>
                <w:sz w:val="28"/>
                <w:szCs w:val="28"/>
                <w:rtl/>
              </w:rPr>
              <w:t>ظهور نظام الحسبة والمشاكل التي يعالجها</w:t>
            </w:r>
            <w:r>
              <w:rPr>
                <w:rFonts w:cs="Traditional Arabic"/>
                <w:b/>
                <w:bCs/>
                <w:rtl/>
              </w:rPr>
              <w:t xml:space="preserve"> ،</w:t>
            </w:r>
            <w:r>
              <w:rPr>
                <w:rFonts w:cs="Traditional Arabic"/>
                <w:b/>
                <w:bCs/>
                <w:sz w:val="28"/>
                <w:szCs w:val="28"/>
                <w:rtl/>
              </w:rPr>
              <w:t>جولة مع المحتسب في الأسواق الإسلامية</w:t>
            </w:r>
            <w:r>
              <w:rPr>
                <w:rFonts w:cs="Traditional Arabic"/>
                <w:b/>
                <w:bCs/>
                <w:rtl/>
              </w:rPr>
              <w:t xml:space="preserve"> ، </w:t>
            </w:r>
            <w:r>
              <w:rPr>
                <w:rFonts w:cs="Traditional Arabic"/>
                <w:b/>
                <w:bCs/>
                <w:sz w:val="28"/>
                <w:szCs w:val="28"/>
                <w:rtl/>
              </w:rPr>
              <w:t xml:space="preserve">جسور التواصل بين الحضارة الإسلامية والأوربية </w:t>
            </w:r>
            <w:r>
              <w:rPr>
                <w:rFonts w:cs="Traditional Arabic"/>
                <w:b/>
                <w:bCs/>
                <w:rtl/>
              </w:rPr>
              <w:t xml:space="preserve">، </w:t>
            </w:r>
            <w:r>
              <w:rPr>
                <w:rFonts w:cs="Traditional Arabic"/>
                <w:b/>
                <w:bCs/>
                <w:sz w:val="28"/>
                <w:szCs w:val="28"/>
                <w:rtl/>
              </w:rPr>
              <w:t xml:space="preserve">طبقات المجتمع ومظاهر الحياة الاجتماعية  ، أوجه النشاط التجاري </w:t>
            </w:r>
            <w:r>
              <w:rPr>
                <w:rFonts w:cs="Traditional Arabic"/>
                <w:b/>
                <w:bCs/>
                <w:rtl/>
              </w:rPr>
              <w:t xml:space="preserve">، </w:t>
            </w:r>
            <w:r>
              <w:rPr>
                <w:rFonts w:cs="Traditional Arabic"/>
                <w:b/>
                <w:bCs/>
                <w:sz w:val="28"/>
                <w:szCs w:val="28"/>
                <w:rtl/>
              </w:rPr>
              <w:t>مظاهر الحضارة العلمية الإسلامية وأهم مراكز الثقافة الإسلامية  ،ابرز علماء المشرق في العلوم العقلية والنقلية .</w:t>
            </w:r>
          </w:p>
          <w:p w:rsidR="00E50305" w:rsidRDefault="00E50305">
            <w:pPr>
              <w:pStyle w:val="a4"/>
              <w:bidi w:val="0"/>
              <w:spacing w:after="0" w:line="240" w:lineRule="auto"/>
              <w:ind w:left="549"/>
              <w:jc w:val="both"/>
              <w:rPr>
                <w:color w:val="000000"/>
                <w:sz w:val="27"/>
              </w:rPr>
            </w:pPr>
            <w:r>
              <w:rPr>
                <w:rFonts w:ascii="Times New Roman" w:eastAsia="Times New Roman" w:hAnsi="Times New Roman" w:cs="Simplified Arabic"/>
                <w:b/>
                <w:bCs/>
                <w:sz w:val="18"/>
                <w:szCs w:val="18"/>
                <w:rtl/>
                <w:lang w:bidi="ar-EG"/>
              </w:rPr>
              <w:t>.</w:t>
            </w: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color w:val="000000"/>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Hist423</w:t>
            </w:r>
          </w:p>
        </w:tc>
      </w:tr>
    </w:tbl>
    <w:p w:rsidR="00E50305" w:rsidRDefault="00E50305" w:rsidP="00E50305">
      <w:pPr>
        <w:bidi/>
        <w:rPr>
          <w:rFonts w:ascii="Sakkal Majalla" w:hAnsi="Sakkal Majalla" w:cs="MCS Gulf S_U normal." w:hint="cs"/>
          <w:b/>
          <w:bCs/>
          <w:sz w:val="36"/>
          <w:szCs w:val="36"/>
          <w:rtl/>
          <w:lang w:bidi="ar-EG"/>
        </w:rPr>
      </w:pPr>
    </w:p>
    <w:p w:rsidR="00E50305" w:rsidRDefault="00E50305" w:rsidP="00E50305">
      <w:pPr>
        <w:bidi/>
        <w:rPr>
          <w:rFonts w:ascii="Sakkal Majalla" w:hAnsi="Sakkal Majalla" w:cs="MCS Gulf S_U normal." w:hint="cs"/>
          <w:b/>
          <w:bCs/>
          <w:sz w:val="36"/>
          <w:szCs w:val="36"/>
          <w:rtl/>
        </w:rPr>
      </w:pPr>
      <w:r>
        <w:rPr>
          <w:rFonts w:ascii="Sakkal Majalla" w:hAnsi="Sakkal Majalla" w:cs="MCS Gulf S_U normal." w:hint="cs"/>
          <w:b/>
          <w:bCs/>
          <w:sz w:val="36"/>
          <w:szCs w:val="36"/>
          <w:rtl/>
        </w:rPr>
        <w:t>توصيف مختصر لمقرر: مصر وافريقيا في العصر الحديث والمعاصر</w:t>
      </w:r>
    </w:p>
    <w:p w:rsidR="00E50305" w:rsidRDefault="00E50305" w:rsidP="00E50305">
      <w:pPr>
        <w:keepNext/>
        <w:keepLines/>
        <w:bidi/>
        <w:spacing w:line="256" w:lineRule="auto"/>
        <w:ind w:left="10" w:right="2171" w:hanging="10"/>
        <w:jc w:val="right"/>
        <w:outlineLvl w:val="0"/>
        <w:rPr>
          <w:rFonts w:hint="cs"/>
          <w:b/>
          <w:bCs/>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rFonts w:hint="cs"/>
                <w:color w:val="000000"/>
                <w:sz w:val="30"/>
                <w:szCs w:val="30"/>
                <w:rtl/>
                <w:lang w:bidi="ar-EG"/>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center"/>
              <w:rPr>
                <w:color w:val="000000"/>
                <w:sz w:val="27"/>
                <w:szCs w:val="22"/>
                <w:lang w:bidi="ar-EG"/>
              </w:rPr>
            </w:pPr>
          </w:p>
          <w:p w:rsidR="00E50305" w:rsidRDefault="00E50305" w:rsidP="0075414C">
            <w:pPr>
              <w:numPr>
                <w:ilvl w:val="0"/>
                <w:numId w:val="1"/>
              </w:numPr>
              <w:spacing w:line="460" w:lineRule="exact"/>
              <w:jc w:val="lowKashida"/>
              <w:rPr>
                <w:color w:val="000000"/>
                <w:sz w:val="27"/>
              </w:rPr>
            </w:pPr>
            <w:r>
              <w:rPr>
                <w:rFonts w:ascii="Sakkal Majalla" w:hAnsi="Sakkal Majalla" w:cs="MCS Gulf S_U normal." w:hint="cs"/>
                <w:sz w:val="36"/>
                <w:szCs w:val="36"/>
                <w:rtl/>
              </w:rPr>
              <w:t>تاريخ العلاقات  المصرية الافريقية خلال العصر الحديث والمعاصر،  العلاقات السياسية،  العلاقات الاقتصادية وحركة التبادل التجاري ، العلاقات العلمية والثقافية وذلك للوقوف علي مدي الترابط المصري بالدول الافريقية  في العصر الحديث والمعاصر</w:t>
            </w:r>
            <w:r>
              <w:rPr>
                <w:color w:val="000000"/>
                <w:sz w:val="27"/>
              </w:rPr>
              <w:t>.</w:t>
            </w: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tabs>
                <w:tab w:val="center" w:pos="561"/>
                <w:tab w:val="right" w:pos="1122"/>
              </w:tabs>
              <w:spacing w:line="256" w:lineRule="auto"/>
              <w:ind w:right="1"/>
              <w:rPr>
                <w:b/>
                <w:bCs/>
                <w:color w:val="000000"/>
                <w:sz w:val="27"/>
                <w:szCs w:val="22"/>
              </w:rPr>
            </w:pPr>
            <w:r>
              <w:rPr>
                <w:rFonts w:hint="cs"/>
                <w:b/>
                <w:bCs/>
                <w:color w:val="000000"/>
                <w:sz w:val="27"/>
                <w:szCs w:val="22"/>
                <w:rtl/>
                <w:lang w:bidi="ar-EG"/>
              </w:rPr>
              <w:tab/>
            </w:r>
          </w:p>
          <w:p w:rsidR="00E50305" w:rsidRDefault="00E50305">
            <w:pPr>
              <w:spacing w:line="256" w:lineRule="auto"/>
              <w:ind w:right="1"/>
              <w:jc w:val="right"/>
              <w:rPr>
                <w:color w:val="000000"/>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Hist424</w:t>
            </w:r>
          </w:p>
        </w:tc>
      </w:tr>
    </w:tbl>
    <w:p w:rsidR="00E50305" w:rsidRDefault="00E50305" w:rsidP="00E50305">
      <w:pPr>
        <w:bidi/>
        <w:spacing w:line="276" w:lineRule="auto"/>
        <w:rPr>
          <w:rFonts w:ascii="Sakkal Majalla" w:hAnsi="Sakkal Majalla" w:cs="MCS Gulf S_U normal."/>
          <w:b/>
          <w:bCs/>
          <w:sz w:val="36"/>
          <w:szCs w:val="36"/>
        </w:rPr>
      </w:pPr>
      <w:r>
        <w:rPr>
          <w:rFonts w:ascii="Sakkal Majalla" w:hAnsi="Sakkal Majalla" w:cs="MCS Gulf S_U normal." w:hint="cs"/>
          <w:b/>
          <w:bCs/>
          <w:sz w:val="30"/>
          <w:szCs w:val="30"/>
          <w:rtl/>
        </w:rPr>
        <w:lastRenderedPageBreak/>
        <w:t xml:space="preserve">  </w:t>
      </w:r>
      <w:r>
        <w:rPr>
          <w:rFonts w:ascii="Sakkal Majalla" w:hAnsi="Sakkal Majalla" w:cs="MCS Gulf S_U normal." w:hint="cs"/>
          <w:b/>
          <w:bCs/>
          <w:sz w:val="36"/>
          <w:szCs w:val="36"/>
          <w:rtl/>
        </w:rPr>
        <w:t xml:space="preserve">توصيف مختصر لمقرر </w:t>
      </w:r>
    </w:p>
    <w:p w:rsidR="00E50305" w:rsidRDefault="00E50305" w:rsidP="00E50305">
      <w:pPr>
        <w:keepNext/>
        <w:keepLines/>
        <w:bidi/>
        <w:spacing w:line="256" w:lineRule="auto"/>
        <w:ind w:left="10" w:right="2171" w:hanging="10"/>
        <w:jc w:val="right"/>
        <w:outlineLvl w:val="0"/>
        <w:rPr>
          <w:rFonts w:hint="cs"/>
          <w:b/>
          <w:bCs/>
          <w:color w:val="000000"/>
          <w:sz w:val="35"/>
          <w:szCs w:val="22"/>
          <w:rtl/>
        </w:rPr>
      </w:pPr>
      <w:r>
        <w:rPr>
          <w:rFonts w:hint="cs"/>
          <w:b/>
          <w:bCs/>
          <w:rtl/>
          <w:lang w:bidi="ar-EG"/>
        </w:rPr>
        <w:t xml:space="preserve">نصوص تاريخية  بلغة انجليزية </w:t>
      </w: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rFonts w:hint="cs"/>
                <w:color w:val="000000"/>
                <w:sz w:val="30"/>
                <w:szCs w:val="30"/>
                <w:rtl/>
                <w:lang w:bidi="ar-EG"/>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color w:val="000000"/>
                <w:sz w:val="27"/>
                <w:szCs w:val="22"/>
              </w:rPr>
            </w:pPr>
          </w:p>
          <w:p w:rsidR="00E50305" w:rsidRDefault="00E50305">
            <w:pPr>
              <w:spacing w:line="256" w:lineRule="auto"/>
              <w:ind w:right="1"/>
              <w:jc w:val="right"/>
              <w:rPr>
                <w:rFonts w:hint="cs"/>
                <w:b/>
                <w:bCs/>
                <w:sz w:val="28"/>
                <w:szCs w:val="28"/>
                <w:rtl/>
                <w:lang w:bidi="ar-EG"/>
              </w:rPr>
            </w:pPr>
            <w:r>
              <w:rPr>
                <w:rFonts w:hint="cs"/>
                <w:b/>
                <w:bCs/>
                <w:sz w:val="28"/>
                <w:szCs w:val="28"/>
                <w:rtl/>
                <w:lang w:bidi="ar-EG"/>
              </w:rPr>
              <w:t xml:space="preserve">أنه يتناول نصوص باللغة الانجليزية من الوثائق ومصادر التاريخية  ، حيث تتناول موضوعات من الوثائق الرسمية للدول، وأهمية المقرر أنه يجعل الطالب على دراية بمدلولات المختصرات والرموز والاختصارات، وكيفية قرأت تلك النصوص، وما وراء هذه النصوص من خلفيات، وكيف يقوم بترجمة تلك النصوص والتعليق عليها باللغة العربية . </w:t>
            </w:r>
          </w:p>
          <w:p w:rsidR="00E50305" w:rsidRDefault="00E50305" w:rsidP="0075414C">
            <w:pPr>
              <w:numPr>
                <w:ilvl w:val="0"/>
                <w:numId w:val="1"/>
              </w:numPr>
              <w:spacing w:line="460" w:lineRule="exact"/>
              <w:jc w:val="lowKashida"/>
              <w:rPr>
                <w:color w:val="000000"/>
                <w:sz w:val="27"/>
              </w:rPr>
            </w:pP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b/>
                <w:bCs/>
                <w:color w:val="000000"/>
                <w:sz w:val="27"/>
                <w:szCs w:val="22"/>
              </w:rPr>
            </w:pPr>
            <w:r>
              <w:rPr>
                <w:rFonts w:hint="cs"/>
                <w:b/>
                <w:bCs/>
                <w:color w:val="000000"/>
                <w:sz w:val="27"/>
                <w:szCs w:val="22"/>
                <w:rtl/>
                <w:lang w:bidi="ar-EG"/>
              </w:rPr>
              <w:t>نصوص تاريخية  بلغة انجليزية)</w:t>
            </w:r>
          </w:p>
          <w:p w:rsidR="00E50305" w:rsidRDefault="00E50305">
            <w:pPr>
              <w:spacing w:line="256" w:lineRule="auto"/>
              <w:ind w:right="1"/>
              <w:jc w:val="right"/>
              <w:rPr>
                <w:color w:val="000000"/>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Hist425</w:t>
            </w:r>
          </w:p>
        </w:tc>
      </w:tr>
    </w:tbl>
    <w:p w:rsidR="00E50305" w:rsidRDefault="00E50305" w:rsidP="00E50305">
      <w:pPr>
        <w:bidi/>
        <w:rPr>
          <w:rFonts w:ascii="Sakkal Majalla" w:hAnsi="Sakkal Majalla" w:cs="MCS Gulf S_U normal." w:hint="cs"/>
          <w:b/>
          <w:bCs/>
          <w:sz w:val="36"/>
          <w:szCs w:val="36"/>
          <w:lang w:bidi="ar-EG"/>
        </w:rPr>
      </w:pPr>
    </w:p>
    <w:p w:rsidR="00E50305" w:rsidRDefault="00E50305" w:rsidP="00E50305">
      <w:pPr>
        <w:bidi/>
        <w:spacing w:line="276" w:lineRule="auto"/>
        <w:rPr>
          <w:rFonts w:ascii="Sakkal Majalla" w:hAnsi="Sakkal Majalla" w:cs="MCS Gulf S_U normal." w:hint="cs"/>
          <w:b/>
          <w:bCs/>
          <w:sz w:val="30"/>
          <w:szCs w:val="30"/>
          <w:rtl/>
        </w:rPr>
      </w:pPr>
    </w:p>
    <w:p w:rsidR="00E50305" w:rsidRDefault="00E50305" w:rsidP="00E50305">
      <w:pPr>
        <w:bidi/>
        <w:jc w:val="center"/>
        <w:rPr>
          <w:rFonts w:ascii="Sakkal Majalla" w:hAnsi="Sakkal Majalla" w:cs="MCS Gulf S_U normal." w:hint="cs"/>
          <w:b/>
          <w:bCs/>
          <w:sz w:val="36"/>
          <w:szCs w:val="36"/>
          <w:rtl/>
        </w:rPr>
      </w:pPr>
      <w:r>
        <w:rPr>
          <w:rFonts w:ascii="Sakkal Majalla" w:hAnsi="Sakkal Majalla" w:cs="MCS Gulf S_U normal." w:hint="cs"/>
          <w:b/>
          <w:bCs/>
          <w:sz w:val="36"/>
          <w:szCs w:val="36"/>
          <w:rtl/>
        </w:rPr>
        <w:t xml:space="preserve"> توصيف مختصر لمقرر:    مصادر تاريخية </w:t>
      </w:r>
    </w:p>
    <w:p w:rsidR="00E50305" w:rsidRDefault="00E50305" w:rsidP="00E50305">
      <w:pPr>
        <w:keepNext/>
        <w:keepLines/>
        <w:bidi/>
        <w:spacing w:line="256" w:lineRule="auto"/>
        <w:ind w:left="10" w:right="2171" w:hanging="10"/>
        <w:jc w:val="right"/>
        <w:outlineLvl w:val="0"/>
        <w:rPr>
          <w:rFonts w:hint="cs"/>
          <w:b/>
          <w:bCs/>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hideMark/>
          </w:tcPr>
          <w:p w:rsidR="00E50305" w:rsidRDefault="00E50305">
            <w:pPr>
              <w:bidi/>
              <w:rPr>
                <w:b/>
                <w:bCs/>
                <w:sz w:val="36"/>
                <w:szCs w:val="36"/>
                <w:lang w:bidi="ar-EG"/>
              </w:rPr>
            </w:pPr>
            <w:r>
              <w:rPr>
                <w:rFonts w:ascii="Simplified Arabic" w:hAnsi="Simplified Arabic" w:cs="Simplified Arabic"/>
                <w:b/>
                <w:bCs/>
                <w:noProof/>
                <w:sz w:val="36"/>
                <w:szCs w:val="36"/>
                <w:rtl/>
              </w:rPr>
              <w:t xml:space="preserve">التعريف بالمنهج ومصادر الدراسة ، ماهية التاريخ </w:t>
            </w:r>
            <w:r>
              <w:rPr>
                <w:rFonts w:ascii="Simplified Arabic" w:hAnsi="Simplified Arabic" w:cs="Simplified Arabic"/>
                <w:b/>
                <w:bCs/>
                <w:noProof/>
                <w:sz w:val="36"/>
                <w:szCs w:val="36"/>
                <w:rtl/>
                <w:lang w:bidi="ar-EG"/>
              </w:rPr>
              <w:t xml:space="preserve"> ، </w:t>
            </w:r>
            <w:r>
              <w:rPr>
                <w:rFonts w:hint="cs"/>
                <w:b/>
                <w:bCs/>
                <w:sz w:val="36"/>
                <w:szCs w:val="36"/>
                <w:rtl/>
              </w:rPr>
              <w:t>ما الفرق بين المصدر والمرجع  ،الوثائق ودور الوثائق العالمية</w:t>
            </w:r>
            <w:r>
              <w:rPr>
                <w:rFonts w:hint="cs"/>
                <w:b/>
                <w:bCs/>
                <w:sz w:val="36"/>
                <w:szCs w:val="36"/>
                <w:rtl/>
                <w:lang w:bidi="ar-EG"/>
              </w:rPr>
              <w:t xml:space="preserve"> ، </w:t>
            </w:r>
            <w:r>
              <w:rPr>
                <w:rFonts w:hint="cs"/>
                <w:b/>
                <w:bCs/>
                <w:sz w:val="36"/>
                <w:szCs w:val="36"/>
                <w:rtl/>
              </w:rPr>
              <w:t>الوثائق المنشورة وغير المنشورة</w:t>
            </w:r>
            <w:r>
              <w:rPr>
                <w:rFonts w:hint="cs"/>
                <w:b/>
                <w:bCs/>
                <w:sz w:val="36"/>
                <w:szCs w:val="36"/>
                <w:rtl/>
                <w:lang w:bidi="ar-EG"/>
              </w:rPr>
              <w:t xml:space="preserve"> ، </w:t>
            </w:r>
            <w:r>
              <w:rPr>
                <w:rFonts w:hint="cs"/>
                <w:b/>
                <w:bCs/>
                <w:sz w:val="36"/>
                <w:szCs w:val="36"/>
                <w:rtl/>
              </w:rPr>
              <w:t>المذكرات الشخصية كتابات المؤرخين  ،الدوريات مصدر من المصادر التاريخية .</w:t>
            </w:r>
          </w:p>
          <w:p w:rsidR="00E50305" w:rsidRDefault="00E50305">
            <w:pPr>
              <w:bidi/>
              <w:rPr>
                <w:rFonts w:hint="cs"/>
                <w:rtl/>
                <w:lang w:bidi="ar-EG"/>
              </w:rPr>
            </w:pPr>
            <w:r>
              <w:rPr>
                <w:rFonts w:hint="cs"/>
                <w:rtl/>
                <w:lang w:bidi="ar-EG"/>
              </w:rPr>
              <w:t xml:space="preserve"> </w:t>
            </w:r>
          </w:p>
          <w:p w:rsidR="00E50305" w:rsidRDefault="00E50305">
            <w:pPr>
              <w:pStyle w:val="a4"/>
              <w:bidi w:val="0"/>
              <w:spacing w:after="0" w:line="240" w:lineRule="auto"/>
              <w:ind w:left="549"/>
              <w:jc w:val="both"/>
              <w:rPr>
                <w:color w:val="000000"/>
                <w:sz w:val="27"/>
              </w:rPr>
            </w:pPr>
            <w:r>
              <w:rPr>
                <w:rFonts w:hint="cs"/>
                <w:color w:val="000000"/>
                <w:sz w:val="27"/>
                <w:lang w:bidi="ar-EG"/>
              </w:rPr>
              <w:t xml:space="preserve"> </w:t>
            </w: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keepNext/>
              <w:keepLines/>
              <w:bidi/>
              <w:spacing w:line="256" w:lineRule="auto"/>
              <w:ind w:right="2171"/>
              <w:outlineLvl w:val="0"/>
              <w:rPr>
                <w:color w:val="000000"/>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Hist426</w:t>
            </w:r>
          </w:p>
        </w:tc>
      </w:tr>
    </w:tbl>
    <w:p w:rsidR="00E50305" w:rsidRDefault="00E50305" w:rsidP="00E50305">
      <w:pPr>
        <w:bidi/>
        <w:jc w:val="center"/>
        <w:rPr>
          <w:rFonts w:ascii="Sakkal Majalla" w:hAnsi="Sakkal Majalla" w:cs="MCS Gulf S_U normal." w:hint="cs"/>
          <w:b/>
          <w:bCs/>
          <w:sz w:val="36"/>
          <w:szCs w:val="36"/>
          <w:lang w:bidi="ar-EG"/>
        </w:rPr>
      </w:pPr>
    </w:p>
    <w:p w:rsidR="00E50305" w:rsidRPr="00E50305" w:rsidRDefault="00E50305" w:rsidP="00E50305">
      <w:pPr>
        <w:bidi/>
        <w:jc w:val="center"/>
        <w:rPr>
          <w:rFonts w:ascii="Sakkal Majalla" w:hAnsi="Sakkal Majalla" w:cs="Sakkal Majalla" w:hint="cs"/>
          <w:b/>
          <w:bCs/>
          <w:sz w:val="18"/>
          <w:szCs w:val="18"/>
          <w:rtl/>
        </w:rPr>
      </w:pPr>
      <w:r>
        <w:rPr>
          <w:rFonts w:ascii="Sakkal Majalla" w:hAnsi="Sakkal Majalla" w:cs="MCS Gulf S_U normal." w:hint="cs"/>
          <w:b/>
          <w:bCs/>
          <w:sz w:val="36"/>
          <w:szCs w:val="36"/>
          <w:rtl/>
        </w:rPr>
        <w:t>توصيف مختصر لمقرر مشروع التخرج</w:t>
      </w:r>
    </w:p>
    <w:p w:rsidR="00E50305" w:rsidRDefault="00E50305" w:rsidP="00E50305">
      <w:pPr>
        <w:keepNext/>
        <w:keepLines/>
        <w:bidi/>
        <w:spacing w:line="256" w:lineRule="auto"/>
        <w:ind w:left="10" w:right="2171" w:hanging="10"/>
        <w:jc w:val="right"/>
        <w:outlineLvl w:val="0"/>
        <w:rPr>
          <w:rFonts w:hint="cs"/>
          <w:b/>
          <w:color w:val="000000"/>
          <w:sz w:val="35"/>
          <w:szCs w:val="22"/>
          <w:rtl/>
        </w:rPr>
      </w:pPr>
    </w:p>
    <w:tbl>
      <w:tblPr>
        <w:tblW w:w="9880" w:type="dxa"/>
        <w:jc w:val="center"/>
        <w:tblInd w:w="-1375" w:type="dxa"/>
        <w:tblCellMar>
          <w:top w:w="36" w:type="dxa"/>
          <w:left w:w="115" w:type="dxa"/>
          <w:right w:w="104" w:type="dxa"/>
        </w:tblCellMar>
        <w:tblLook w:val="00A0" w:firstRow="1" w:lastRow="0" w:firstColumn="1" w:lastColumn="0" w:noHBand="0" w:noVBand="0"/>
      </w:tblPr>
      <w:tblGrid>
        <w:gridCol w:w="6901"/>
        <w:gridCol w:w="1342"/>
        <w:gridCol w:w="1637"/>
      </w:tblGrid>
      <w:tr w:rsidR="00E50305" w:rsidTr="00E50305">
        <w:trPr>
          <w:trHeight w:val="188"/>
          <w:jc w:val="center"/>
        </w:trPr>
        <w:tc>
          <w:tcPr>
            <w:tcW w:w="6901"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1"/>
              <w:jc w:val="center"/>
              <w:rPr>
                <w:color w:val="000000"/>
                <w:sz w:val="30"/>
                <w:szCs w:val="30"/>
              </w:rPr>
            </w:pPr>
            <w:r>
              <w:rPr>
                <w:rFonts w:hint="cs"/>
                <w:b/>
                <w:bCs/>
                <w:color w:val="000000"/>
                <w:sz w:val="30"/>
                <w:szCs w:val="30"/>
                <w:rtl/>
              </w:rPr>
              <w:t>توصيف المقرر</w:t>
            </w:r>
          </w:p>
        </w:tc>
        <w:tc>
          <w:tcPr>
            <w:tcW w:w="1342"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left="2"/>
              <w:jc w:val="center"/>
              <w:rPr>
                <w:color w:val="000000"/>
                <w:sz w:val="30"/>
                <w:szCs w:val="30"/>
              </w:rPr>
            </w:pPr>
            <w:r>
              <w:rPr>
                <w:rFonts w:hint="cs"/>
                <w:b/>
                <w:bCs/>
                <w:color w:val="000000"/>
                <w:sz w:val="30"/>
                <w:szCs w:val="30"/>
                <w:rtl/>
              </w:rPr>
              <w:t>مسمى المقرر</w:t>
            </w:r>
          </w:p>
        </w:tc>
        <w:tc>
          <w:tcPr>
            <w:tcW w:w="1637" w:type="dxa"/>
            <w:tcBorders>
              <w:top w:val="single" w:sz="4" w:space="0" w:color="000000"/>
              <w:left w:val="single" w:sz="4" w:space="0" w:color="000000"/>
              <w:bottom w:val="single" w:sz="2" w:space="0" w:color="000000"/>
              <w:right w:val="single" w:sz="4" w:space="0" w:color="000000"/>
            </w:tcBorders>
            <w:hideMark/>
          </w:tcPr>
          <w:p w:rsidR="00E50305" w:rsidRDefault="00E50305">
            <w:pPr>
              <w:bidi/>
              <w:spacing w:line="256" w:lineRule="auto"/>
              <w:ind w:right="89"/>
              <w:jc w:val="center"/>
              <w:rPr>
                <w:color w:val="000000"/>
                <w:sz w:val="30"/>
                <w:szCs w:val="30"/>
              </w:rPr>
            </w:pPr>
            <w:r>
              <w:rPr>
                <w:rFonts w:hint="cs"/>
                <w:b/>
                <w:bCs/>
                <w:color w:val="000000"/>
                <w:sz w:val="30"/>
                <w:szCs w:val="30"/>
                <w:rtl/>
              </w:rPr>
              <w:t>كود ورمز المقرر</w:t>
            </w:r>
          </w:p>
        </w:tc>
      </w:tr>
      <w:tr w:rsidR="00E50305" w:rsidTr="00E50305">
        <w:trPr>
          <w:trHeight w:val="411"/>
          <w:jc w:val="center"/>
        </w:trPr>
        <w:tc>
          <w:tcPr>
            <w:tcW w:w="6901"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color w:val="000000"/>
                <w:sz w:val="27"/>
                <w:szCs w:val="22"/>
              </w:rPr>
            </w:pPr>
            <w:r>
              <w:rPr>
                <w:rFonts w:hint="cs"/>
                <w:color w:val="000000"/>
                <w:sz w:val="27"/>
                <w:szCs w:val="22"/>
                <w:rtl/>
              </w:rPr>
              <w:t>:</w:t>
            </w:r>
          </w:p>
          <w:p w:rsidR="00E50305" w:rsidRDefault="00E50305">
            <w:pPr>
              <w:bidi/>
              <w:rPr>
                <w:rFonts w:cs="Simplified Arabic" w:hint="cs"/>
                <w:b/>
                <w:bCs/>
                <w:rtl/>
                <w:lang w:bidi="ar-EG"/>
              </w:rPr>
            </w:pPr>
            <w:r>
              <w:rPr>
                <w:rFonts w:cs="Simplified Arabic"/>
                <w:b/>
                <w:bCs/>
                <w:rtl/>
                <w:lang w:bidi="ar-EG"/>
              </w:rPr>
              <w:t xml:space="preserve">يختار الطالب موضوع حسب رغبته في احد افرع التخصص ( تاريخ </w:t>
            </w:r>
            <w:proofErr w:type="spellStart"/>
            <w:r>
              <w:rPr>
                <w:rFonts w:cs="Simplified Arabic"/>
                <w:b/>
                <w:bCs/>
                <w:rtl/>
                <w:lang w:bidi="ar-EG"/>
              </w:rPr>
              <w:t>مصرقديم</w:t>
            </w:r>
            <w:proofErr w:type="spellEnd"/>
            <w:r>
              <w:rPr>
                <w:rFonts w:cs="Simplified Arabic"/>
                <w:b/>
                <w:bCs/>
                <w:rtl/>
                <w:lang w:bidi="ar-EG"/>
              </w:rPr>
              <w:t xml:space="preserve"> والشرق </w:t>
            </w:r>
            <w:proofErr w:type="spellStart"/>
            <w:r>
              <w:rPr>
                <w:rFonts w:cs="Simplified Arabic"/>
                <w:b/>
                <w:bCs/>
                <w:rtl/>
                <w:lang w:bidi="ar-EG"/>
              </w:rPr>
              <w:t>الادني</w:t>
            </w:r>
            <w:proofErr w:type="spellEnd"/>
            <w:r>
              <w:rPr>
                <w:rFonts w:cs="Simplified Arabic"/>
                <w:b/>
                <w:bCs/>
                <w:rtl/>
                <w:lang w:bidi="ar-EG"/>
              </w:rPr>
              <w:t xml:space="preserve"> – تاريخ يوناني وروماني – وتاريخ العصور الوسطي – تاريخ إسلامي – تاريخ حديث ومعاصر )</w:t>
            </w:r>
          </w:p>
          <w:p w:rsidR="00E50305" w:rsidRPr="00E50305" w:rsidRDefault="00E50305" w:rsidP="00E50305">
            <w:pPr>
              <w:bidi/>
              <w:rPr>
                <w:rFonts w:cs="Simplified Arabic"/>
                <w:b/>
                <w:bCs/>
                <w:lang w:bidi="ar-EG"/>
              </w:rPr>
            </w:pPr>
            <w:r>
              <w:rPr>
                <w:rFonts w:cs="Simplified Arabic"/>
                <w:b/>
                <w:bCs/>
                <w:rtl/>
                <w:lang w:bidi="ar-EG"/>
              </w:rPr>
              <w:t>وذلك تحت اشراف احد أعضاء هيئة التدريس بالقسم ويكون لكل عضو من أعضاء هيئة التدريس نصاب محدد من الاشراف علي الطلاب في مشروع التخرج</w:t>
            </w:r>
          </w:p>
        </w:tc>
        <w:tc>
          <w:tcPr>
            <w:tcW w:w="1342" w:type="dxa"/>
            <w:tcBorders>
              <w:top w:val="single" w:sz="2" w:space="0" w:color="000000"/>
              <w:left w:val="single" w:sz="4" w:space="0" w:color="000000"/>
              <w:bottom w:val="single" w:sz="4" w:space="0" w:color="000000"/>
              <w:right w:val="single" w:sz="4" w:space="0" w:color="000000"/>
            </w:tcBorders>
          </w:tcPr>
          <w:p w:rsidR="00E50305" w:rsidRDefault="00E50305">
            <w:pPr>
              <w:spacing w:line="256" w:lineRule="auto"/>
              <w:ind w:right="1"/>
              <w:jc w:val="right"/>
              <w:rPr>
                <w:color w:val="000000"/>
                <w:sz w:val="27"/>
                <w:szCs w:val="22"/>
              </w:rPr>
            </w:pPr>
          </w:p>
        </w:tc>
        <w:tc>
          <w:tcPr>
            <w:tcW w:w="1637" w:type="dxa"/>
            <w:tcBorders>
              <w:top w:val="single" w:sz="2" w:space="0" w:color="000000"/>
              <w:left w:val="single" w:sz="4" w:space="0" w:color="000000"/>
              <w:bottom w:val="single" w:sz="4" w:space="0" w:color="000000"/>
              <w:right w:val="single" w:sz="4" w:space="0" w:color="000000"/>
            </w:tcBorders>
            <w:hideMark/>
          </w:tcPr>
          <w:p w:rsidR="00E50305" w:rsidRDefault="00E50305">
            <w:pPr>
              <w:spacing w:line="256" w:lineRule="auto"/>
              <w:ind w:right="41"/>
              <w:jc w:val="right"/>
              <w:rPr>
                <w:color w:val="000000"/>
                <w:sz w:val="27"/>
                <w:szCs w:val="22"/>
              </w:rPr>
            </w:pPr>
            <w:r>
              <w:rPr>
                <w:color w:val="000000"/>
                <w:sz w:val="27"/>
                <w:szCs w:val="22"/>
              </w:rPr>
              <w:t>Hist427</w:t>
            </w:r>
          </w:p>
        </w:tc>
      </w:tr>
    </w:tbl>
    <w:p w:rsidR="000C2571" w:rsidRDefault="000C2571" w:rsidP="00E50305">
      <w:bookmarkStart w:id="0" w:name="_GoBack"/>
      <w:bookmarkEnd w:id="0"/>
    </w:p>
    <w:sectPr w:rsidR="000C2571" w:rsidSect="00E314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CS Gulf S_U normal.">
    <w:charset w:val="B2"/>
    <w:family w:val="auto"/>
    <w:pitch w:val="variable"/>
    <w:sig w:usb0="00002001" w:usb1="00000000" w:usb2="00000000" w:usb3="00000000" w:csb0="00000040" w:csb1="00000000"/>
  </w:font>
  <w:font w:name="Microsoft Uighur">
    <w:panose1 w:val="02000000000000000000"/>
    <w:charset w:val="00"/>
    <w:family w:val="auto"/>
    <w:pitch w:val="variable"/>
    <w:sig w:usb0="00002003" w:usb1="80000000" w:usb2="00000008" w:usb3="00000000" w:csb0="00000041" w:csb1="00000000"/>
  </w:font>
  <w:font w:name="Arial Italic">
    <w:panose1 w:val="00000000000000000000"/>
    <w:charset w:val="00"/>
    <w:family w:val="swiss"/>
    <w:notTrueType/>
    <w:pitch w:val="variable"/>
    <w:sig w:usb0="00000003" w:usb1="00000000" w:usb2="00000000" w:usb3="00000000" w:csb0="00000001" w:csb1="00000000"/>
  </w:font>
  <w:font w:name="Diwani Bent">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1329B"/>
    <w:multiLevelType w:val="hybridMultilevel"/>
    <w:tmpl w:val="1B70E390"/>
    <w:lvl w:ilvl="0" w:tplc="2D2AF1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05"/>
    <w:rsid w:val="000C2571"/>
    <w:rsid w:val="00E31490"/>
    <w:rsid w:val="00E50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0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0305"/>
    <w:pPr>
      <w:spacing w:before="100" w:beforeAutospacing="1" w:after="100" w:afterAutospacing="1"/>
    </w:pPr>
  </w:style>
  <w:style w:type="paragraph" w:styleId="a4">
    <w:name w:val="List Paragraph"/>
    <w:basedOn w:val="a"/>
    <w:uiPriority w:val="34"/>
    <w:qFormat/>
    <w:rsid w:val="00E50305"/>
    <w:pPr>
      <w:bidi/>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uiPriority w:val="34"/>
    <w:qFormat/>
    <w:rsid w:val="00E50305"/>
    <w:pPr>
      <w:bidi/>
      <w:ind w:left="720"/>
      <w:contextualSpacing/>
    </w:pPr>
  </w:style>
  <w:style w:type="paragraph" w:styleId="a5">
    <w:name w:val="Balloon Text"/>
    <w:basedOn w:val="a"/>
    <w:link w:val="Char"/>
    <w:uiPriority w:val="99"/>
    <w:semiHidden/>
    <w:unhideWhenUsed/>
    <w:rsid w:val="00E50305"/>
    <w:rPr>
      <w:rFonts w:ascii="Tahoma" w:hAnsi="Tahoma" w:cs="Tahoma"/>
      <w:sz w:val="16"/>
      <w:szCs w:val="16"/>
    </w:rPr>
  </w:style>
  <w:style w:type="character" w:customStyle="1" w:styleId="Char">
    <w:name w:val="نص في بالون Char"/>
    <w:basedOn w:val="a0"/>
    <w:link w:val="a5"/>
    <w:uiPriority w:val="99"/>
    <w:semiHidden/>
    <w:rsid w:val="00E503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30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0305"/>
    <w:pPr>
      <w:spacing w:before="100" w:beforeAutospacing="1" w:after="100" w:afterAutospacing="1"/>
    </w:pPr>
  </w:style>
  <w:style w:type="paragraph" w:styleId="a4">
    <w:name w:val="List Paragraph"/>
    <w:basedOn w:val="a"/>
    <w:uiPriority w:val="34"/>
    <w:qFormat/>
    <w:rsid w:val="00E50305"/>
    <w:pPr>
      <w:bidi/>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uiPriority w:val="34"/>
    <w:qFormat/>
    <w:rsid w:val="00E50305"/>
    <w:pPr>
      <w:bidi/>
      <w:ind w:left="720"/>
      <w:contextualSpacing/>
    </w:pPr>
  </w:style>
  <w:style w:type="paragraph" w:styleId="a5">
    <w:name w:val="Balloon Text"/>
    <w:basedOn w:val="a"/>
    <w:link w:val="Char"/>
    <w:uiPriority w:val="99"/>
    <w:semiHidden/>
    <w:unhideWhenUsed/>
    <w:rsid w:val="00E50305"/>
    <w:rPr>
      <w:rFonts w:ascii="Tahoma" w:hAnsi="Tahoma" w:cs="Tahoma"/>
      <w:sz w:val="16"/>
      <w:szCs w:val="16"/>
    </w:rPr>
  </w:style>
  <w:style w:type="character" w:customStyle="1" w:styleId="Char">
    <w:name w:val="نص في بالون Char"/>
    <w:basedOn w:val="a0"/>
    <w:link w:val="a5"/>
    <w:uiPriority w:val="99"/>
    <w:semiHidden/>
    <w:rsid w:val="00E503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1110</Words>
  <Characters>6331</Characters>
  <Application>Microsoft Office Word</Application>
  <DocSecurity>0</DocSecurity>
  <Lines>52</Lines>
  <Paragraphs>14</Paragraphs>
  <ScaleCrop>false</ScaleCrop>
  <Company>Ahmed-Under</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next</cp:lastModifiedBy>
  <cp:revision>1</cp:revision>
  <dcterms:created xsi:type="dcterms:W3CDTF">2023-04-17T15:20:00Z</dcterms:created>
  <dcterms:modified xsi:type="dcterms:W3CDTF">2023-04-17T15:24:00Z</dcterms:modified>
</cp:coreProperties>
</file>