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688F8" w14:textId="0D7669B4" w:rsidR="00E20096" w:rsidRDefault="00E20096" w:rsidP="00E20096">
      <w:pPr>
        <w:jc w:val="center"/>
        <w:rPr>
          <w:sz w:val="40"/>
          <w:szCs w:val="40"/>
          <w:rtl/>
          <w:lang w:bidi="ar-EG"/>
        </w:rPr>
      </w:pPr>
      <w:r w:rsidRPr="00E20096">
        <w:rPr>
          <w:rFonts w:hint="cs"/>
          <w:sz w:val="40"/>
          <w:szCs w:val="40"/>
          <w:rtl/>
          <w:lang w:bidi="ar-EG"/>
        </w:rPr>
        <w:t>نموذج استرشادي لمادة الفكر العربي الحدي</w:t>
      </w:r>
      <w:r w:rsidRPr="00E20096">
        <w:rPr>
          <w:rFonts w:hint="eastAsia"/>
          <w:sz w:val="40"/>
          <w:szCs w:val="40"/>
          <w:rtl/>
          <w:lang w:bidi="ar-EG"/>
        </w:rPr>
        <w:t>ث</w:t>
      </w:r>
      <w:r w:rsidRPr="00E20096">
        <w:rPr>
          <w:rFonts w:hint="cs"/>
          <w:sz w:val="40"/>
          <w:szCs w:val="40"/>
          <w:rtl/>
          <w:lang w:bidi="ar-EG"/>
        </w:rPr>
        <w:t xml:space="preserve"> والمعاصر </w:t>
      </w:r>
    </w:p>
    <w:p w14:paraId="12C1C38F" w14:textId="43CE4FAC" w:rsidR="00E20096" w:rsidRDefault="00E20096" w:rsidP="00E20096">
      <w:pPr>
        <w:jc w:val="center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الفرقة الرابعة قسم الفلسفة </w:t>
      </w:r>
    </w:p>
    <w:p w14:paraId="5CD357D1" w14:textId="454F8494" w:rsidR="00E20096" w:rsidRDefault="00E20096" w:rsidP="00E20096">
      <w:pPr>
        <w:jc w:val="center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د/علاء والي </w:t>
      </w:r>
    </w:p>
    <w:p w14:paraId="77200BC8" w14:textId="77777777" w:rsidR="00E20096" w:rsidRPr="00E20096" w:rsidRDefault="00E20096" w:rsidP="00E20096">
      <w:pPr>
        <w:spacing w:after="0" w:line="400" w:lineRule="exact"/>
        <w:jc w:val="lowKashida"/>
        <w:rPr>
          <w:rFonts w:ascii="Times New Roman" w:eastAsia="Times New Roman" w:hAnsi="Times New Roman" w:cs="Old Antic Outline Shaded" w:hint="cs"/>
          <w:b/>
          <w:bCs/>
          <w:sz w:val="36"/>
          <w:szCs w:val="36"/>
          <w:rtl/>
          <w:lang w:bidi="ar-EG"/>
        </w:rPr>
      </w:pPr>
      <w:r w:rsidRPr="00E20096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>السؤال الأول: ظلل الإجابة الصحيحة في مكانها المناسب في ورقة الإجابة</w:t>
      </w:r>
      <w:r w:rsidRPr="00E20096">
        <w:rPr>
          <w:rFonts w:ascii="Times New Roman" w:eastAsia="Times New Roman" w:hAnsi="Times New Roman" w:cs="Old Antic Outline Shaded" w:hint="cs"/>
          <w:b/>
          <w:bCs/>
          <w:sz w:val="36"/>
          <w:szCs w:val="36"/>
          <w:rtl/>
          <w:lang w:bidi="ar-EG"/>
        </w:rPr>
        <w:t>.</w:t>
      </w:r>
    </w:p>
    <w:p w14:paraId="2937C064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jc w:val="both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جمال الدين الأفغاني من دعاة القومية </w:t>
      </w:r>
    </w:p>
    <w:p w14:paraId="5ADC73C6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العربية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 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الإسلامية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المصرية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العالمية</w:t>
      </w:r>
    </w:p>
    <w:p w14:paraId="56525CA7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قضية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الهويه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ترتبط ب</w:t>
      </w:r>
    </w:p>
    <w:p w14:paraId="30B957D3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الأصالة 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والمعاصرة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التراث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الشخصية القومية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كل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ماسبق</w:t>
      </w:r>
      <w:proofErr w:type="spellEnd"/>
    </w:p>
    <w:p w14:paraId="516AF55F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التغير في الشخصية يكون في </w:t>
      </w:r>
    </w:p>
    <w:p w14:paraId="0F540E70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الأصول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الفروع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الأول والثاني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لا شيء مما سبق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26BA98C2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توفي عبد الرحمن الكواكبي عام </w:t>
      </w:r>
    </w:p>
    <w:p w14:paraId="5F831B8C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1904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bookmarkStart w:id="0" w:name="_Hlk43161023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1905</w:t>
      </w:r>
      <w:bookmarkEnd w:id="0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1902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1899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43C4B83B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ولد زكي نجيب محمود في عام </w:t>
      </w:r>
    </w:p>
    <w:p w14:paraId="6CDC7843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1915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1905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  1925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      </w:t>
      </w:r>
      <w:proofErr w:type="gramStart"/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(</w:t>
      </w:r>
      <w:proofErr w:type="gramEnd"/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1922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60FE9175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لقب عاشق الحرية يطلق علي </w:t>
      </w:r>
    </w:p>
    <w:p w14:paraId="211F1DBB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الطهطاوي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زكي نجيب محمود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الكواكبي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أديب إسحاق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41C45BCF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خان الخليلي يدل علي حب المصري </w:t>
      </w:r>
    </w:p>
    <w:p w14:paraId="2502FBFA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للتدين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للعمل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للأرضي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كل </w:t>
      </w:r>
      <w:proofErr w:type="spell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>ماسبق</w:t>
      </w:r>
      <w:proofErr w:type="spellEnd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7E896F3F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العلوم التي يخشاها المستبد</w:t>
      </w:r>
    </w:p>
    <w:p w14:paraId="797DC463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علوم الفكر والفلسفة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علم اللسان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علوم الطبيعة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الثاني والثالث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68E3F795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زكي نجيب محمود في بداية حياته يؤمن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بالقوميه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0C9E0572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المصرية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العربية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الإسلامية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لا شيء مما سبق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</w:t>
      </w:r>
    </w:p>
    <w:p w14:paraId="254392A0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الهويه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بضم الهاء تطلق علي </w:t>
      </w:r>
    </w:p>
    <w:p w14:paraId="2C5CBE0C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صفات 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الشعوب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صفات الفرد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الأول الثاني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لا شيء مما سبق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</w:t>
      </w:r>
    </w:p>
    <w:p w14:paraId="7CF3957E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نشر عبد الرحمن الكواكبي مقالات طبائع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الإستبداد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في جريدة </w:t>
      </w:r>
    </w:p>
    <w:p w14:paraId="27BAF963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bookmarkStart w:id="1" w:name="_Hlk28812200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>ا</w:t>
      </w:r>
      <w:bookmarkEnd w:id="1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الإعتدال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الشهباء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الفرات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المؤيد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4AFE131F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من سمات الشخصية العربية </w:t>
      </w:r>
    </w:p>
    <w:p w14:paraId="10306308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الرؤية العقلية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المادية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ثنائية الرؤية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bookmarkStart w:id="2" w:name="_Hlk43162467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الأول والثالث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bookmarkEnd w:id="2"/>
    </w:p>
    <w:p w14:paraId="2B53EA6C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التدين عند المصري يعد سمة </w:t>
      </w:r>
    </w:p>
    <w:p w14:paraId="4D54F3C5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إيجابية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سلبية</w:t>
      </w:r>
      <w:proofErr w:type="gram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سلبية وإيجابية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لا شيء مما سبق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4F18B1CB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طه حسين من أنصار القومية </w:t>
      </w:r>
    </w:p>
    <w:p w14:paraId="0169A1CD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bookmarkStart w:id="3" w:name="_Hlk43162514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العربية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bookmarkEnd w:id="3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bookmarkStart w:id="4" w:name="_Hlk43162524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المصرية </w:t>
      </w:r>
      <w:bookmarkEnd w:id="4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bookmarkStart w:id="5" w:name="_Hlk43163068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الإسلامية</w:t>
      </w:r>
      <w:bookmarkEnd w:id="5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الأول والثالث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</w:p>
    <w:p w14:paraId="4C70DBE9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lastRenderedPageBreak/>
        <w:t xml:space="preserve">حسين مؤنس من أنصار القومية </w:t>
      </w:r>
    </w:p>
    <w:p w14:paraId="20B15A75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العربية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المصرية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الإسلامية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لا شيء </w:t>
      </w:r>
      <w:proofErr w:type="spell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>مماسبق</w:t>
      </w:r>
      <w:proofErr w:type="spellEnd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4EE7ED28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قضية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الهويه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تندرج تحت قضية رئيسه هي </w:t>
      </w:r>
    </w:p>
    <w:p w14:paraId="3281E947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الإصلاح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proofErr w:type="gram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الوعي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التراث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الحرية </w:t>
      </w:r>
    </w:p>
    <w:p w14:paraId="3CDF2927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سمات الشخصية تتسم </w:t>
      </w:r>
    </w:p>
    <w:p w14:paraId="583A8745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بالثبات المطلق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بالتغيير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بالثبات النسبي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لا شيء </w:t>
      </w:r>
      <w:proofErr w:type="spell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>مماسبق</w:t>
      </w:r>
      <w:proofErr w:type="spellEnd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</w:p>
    <w:p w14:paraId="5864548E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اهتم قاسم أمين بالحرية </w:t>
      </w:r>
    </w:p>
    <w:p w14:paraId="1C0CBA68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الاجتماعية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السياسية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حرية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الأرادة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حرية الأحزاب </w:t>
      </w:r>
    </w:p>
    <w:p w14:paraId="2F57F40F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ولد عبد الرحمن الكواكبي عام </w:t>
      </w:r>
    </w:p>
    <w:p w14:paraId="5C3AB9D7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1847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  </w:t>
      </w:r>
      <w:proofErr w:type="gramStart"/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1849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  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1857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1860</w:t>
      </w:r>
    </w:p>
    <w:p w14:paraId="53F85781" w14:textId="77777777" w:rsidR="00E20096" w:rsidRPr="00E20096" w:rsidRDefault="00E20096" w:rsidP="00E20096">
      <w:pPr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كان أحمد لطفي السيد من أنصار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القوميه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7941C700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العربية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المصرية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الإسلامية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الأول والثاني</w:t>
      </w:r>
    </w:p>
    <w:p w14:paraId="6B7C54B7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proofErr w:type="gramStart"/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21)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حرية</w:t>
      </w:r>
      <w:proofErr w:type="gram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التعبير هي المرحلة .......في درجات الحرية الفكرية </w:t>
      </w:r>
    </w:p>
    <w:p w14:paraId="1BCAEB4A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الثانية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الأولي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الثالثة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الرابعة </w:t>
      </w:r>
    </w:p>
    <w:p w14:paraId="52B144A2" w14:textId="77777777" w:rsidR="00E20096" w:rsidRPr="00E20096" w:rsidRDefault="00E20096" w:rsidP="00E20096">
      <w:pPr>
        <w:tabs>
          <w:tab w:val="left" w:pos="2726"/>
        </w:tabs>
        <w:spacing w:after="0" w:line="400" w:lineRule="exact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proofErr w:type="gramStart"/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22)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قضية</w:t>
      </w:r>
      <w:proofErr w:type="gram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الولاء </w:t>
      </w:r>
      <w:proofErr w:type="spell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والإنتماء</w:t>
      </w:r>
      <w:proofErr w:type="spell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تندرج تحت قضية </w:t>
      </w:r>
    </w:p>
    <w:p w14:paraId="75A2D104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التراث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الوعي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الإصلاح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التجديد  </w:t>
      </w:r>
    </w:p>
    <w:p w14:paraId="02398250" w14:textId="77777777" w:rsidR="00E20096" w:rsidRPr="00E20096" w:rsidRDefault="00E20096" w:rsidP="00E20096">
      <w:pPr>
        <w:tabs>
          <w:tab w:val="left" w:pos="2726"/>
        </w:tabs>
        <w:spacing w:after="0" w:line="400" w:lineRule="exact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proofErr w:type="gramStart"/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23)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ولد</w:t>
      </w:r>
      <w:proofErr w:type="gram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عبد الرحمن الكواكبي في  </w:t>
      </w:r>
    </w:p>
    <w:p w14:paraId="7348F447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حلب 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أنطاقية 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مصر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العراق  </w:t>
      </w:r>
    </w:p>
    <w:p w14:paraId="50D030FE" w14:textId="77777777" w:rsidR="00E20096" w:rsidRPr="00E20096" w:rsidRDefault="00E20096" w:rsidP="00E20096">
      <w:pPr>
        <w:tabs>
          <w:tab w:val="left" w:pos="2726"/>
        </w:tabs>
        <w:spacing w:after="0" w:line="400" w:lineRule="exact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proofErr w:type="gramStart"/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24)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قضية</w:t>
      </w:r>
      <w:proofErr w:type="gram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الأصالة والمعاصرة تندرج تحت قضية </w:t>
      </w:r>
    </w:p>
    <w:p w14:paraId="5DF47217" w14:textId="77777777" w:rsidR="00E20096" w:rsidRPr="00E20096" w:rsidRDefault="00E20096" w:rsidP="00E20096">
      <w:pPr>
        <w:tabs>
          <w:tab w:val="left" w:pos="468"/>
        </w:tabs>
        <w:spacing w:after="0" w:line="400" w:lineRule="exact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التراث  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الحرية  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التجديد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الإصلاح   </w:t>
      </w:r>
    </w:p>
    <w:p w14:paraId="05C9B2D4" w14:textId="77777777" w:rsidR="00E20096" w:rsidRPr="00E20096" w:rsidRDefault="00E20096" w:rsidP="00E20096">
      <w:pPr>
        <w:tabs>
          <w:tab w:val="left" w:pos="2726"/>
        </w:tabs>
        <w:spacing w:after="0" w:line="400" w:lineRule="exact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proofErr w:type="gramStart"/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25)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>قسم</w:t>
      </w:r>
      <w:proofErr w:type="gramEnd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الحريات الي ستة أقسام </w:t>
      </w:r>
    </w:p>
    <w:p w14:paraId="25DE13A8" w14:textId="77777777" w:rsidR="00E20096" w:rsidRPr="00E20096" w:rsidRDefault="00E20096" w:rsidP="00E20096">
      <w:pPr>
        <w:tabs>
          <w:tab w:val="left" w:pos="2726"/>
        </w:tabs>
        <w:spacing w:after="0" w:line="400" w:lineRule="exact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A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قاسم أمين   </w:t>
      </w:r>
      <w:proofErr w:type="gramStart"/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 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(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  <w:t>B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محمد عبده         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C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الطهطاوي  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                       (</w:t>
      </w:r>
      <w:r w:rsidRPr="00E20096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D</w:t>
      </w:r>
      <w:r w:rsidRPr="00E200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)</w:t>
      </w:r>
      <w:r w:rsidRPr="00E20096">
        <w:rPr>
          <w:rFonts w:ascii="Traditional Arabic" w:eastAsia="Times New Roman" w:hAnsi="Traditional Arabic" w:cs="Traditional Arabic" w:hint="cs"/>
          <w:sz w:val="36"/>
          <w:szCs w:val="36"/>
          <w:rtl/>
          <w:lang w:bidi="ar-EG"/>
        </w:rPr>
        <w:t xml:space="preserve">الكواكبي   </w:t>
      </w:r>
    </w:p>
    <w:p w14:paraId="46DA18F5" w14:textId="77777777" w:rsidR="00E20096" w:rsidRPr="00E20096" w:rsidRDefault="00E20096" w:rsidP="00E20096">
      <w:pPr>
        <w:spacing w:after="0" w:line="400" w:lineRule="exact"/>
        <w:jc w:val="center"/>
        <w:rPr>
          <w:rFonts w:ascii="Times New Roman" w:eastAsia="Times New Roman" w:hAnsi="Times New Roman" w:cs="PT Bold Heading"/>
          <w:b/>
          <w:bCs/>
          <w:sz w:val="32"/>
          <w:szCs w:val="32"/>
          <w:rtl/>
          <w:lang w:bidi="ar-EG"/>
        </w:rPr>
      </w:pPr>
      <w:r w:rsidRPr="00E20096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>السؤال الثاني</w:t>
      </w:r>
    </w:p>
    <w:p w14:paraId="37FC3822" w14:textId="77777777" w:rsidR="00E20096" w:rsidRPr="00E20096" w:rsidRDefault="00E20096" w:rsidP="00E20096">
      <w:pPr>
        <w:spacing w:after="0" w:line="400" w:lineRule="exact"/>
        <w:jc w:val="lowKashida"/>
        <w:rPr>
          <w:rFonts w:ascii="Times New Roman" w:eastAsia="Times New Roman" w:hAnsi="Times New Roman" w:cs="Old Antic Outline Shaded"/>
          <w:b/>
          <w:bCs/>
          <w:sz w:val="36"/>
          <w:szCs w:val="36"/>
          <w:rtl/>
          <w:lang w:bidi="ar-EG"/>
        </w:rPr>
      </w:pPr>
      <w:r w:rsidRPr="00E20096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ظلل العبارة الصحيحة </w:t>
      </w:r>
      <w:proofErr w:type="gramStart"/>
      <w:r w:rsidRPr="00E20096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( </w:t>
      </w:r>
      <w:r w:rsidRPr="00E20096">
        <w:rPr>
          <w:rFonts w:ascii="Times New Roman" w:eastAsia="Times New Roman" w:hAnsi="Times New Roman" w:cs="PT Bold Heading"/>
          <w:b/>
          <w:bCs/>
          <w:sz w:val="32"/>
          <w:szCs w:val="32"/>
          <w:lang w:bidi="ar-EG"/>
        </w:rPr>
        <w:t>(</w:t>
      </w:r>
      <w:proofErr w:type="gramEnd"/>
      <w:r w:rsidRPr="00E20096">
        <w:rPr>
          <w:rFonts w:ascii="Times New Roman" w:eastAsia="Times New Roman" w:hAnsi="Times New Roman" w:cs="PT Bold Heading"/>
          <w:b/>
          <w:bCs/>
          <w:sz w:val="32"/>
          <w:szCs w:val="32"/>
          <w:lang w:bidi="ar-EG"/>
        </w:rPr>
        <w:t>T</w:t>
      </w:r>
      <w:r w:rsidRPr="00E20096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 والعبارة الخطأ ( </w:t>
      </w:r>
      <w:r w:rsidRPr="00E20096">
        <w:rPr>
          <w:rFonts w:ascii="Times New Roman" w:eastAsia="Times New Roman" w:hAnsi="Times New Roman" w:cs="PT Bold Heading"/>
          <w:b/>
          <w:bCs/>
          <w:sz w:val="32"/>
          <w:szCs w:val="32"/>
          <w:lang w:bidi="ar-EG"/>
        </w:rPr>
        <w:t>(F</w:t>
      </w:r>
      <w:r w:rsidRPr="00E20096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 في مكانها المناسب في ورقة الإجابة</w:t>
      </w:r>
      <w:r w:rsidRPr="00E20096">
        <w:rPr>
          <w:rFonts w:ascii="Times New Roman" w:eastAsia="Times New Roman" w:hAnsi="Times New Roman" w:cs="Old Antic Outline Shaded" w:hint="cs"/>
          <w:b/>
          <w:bCs/>
          <w:sz w:val="36"/>
          <w:szCs w:val="36"/>
          <w:rtl/>
          <w:lang w:bidi="ar-EG"/>
        </w:rPr>
        <w:t>.</w:t>
      </w:r>
    </w:p>
    <w:p w14:paraId="620254FA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قضايا الفكر العربي أربع قضايا </w:t>
      </w:r>
      <w:proofErr w:type="spellStart"/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رئىيسية</w:t>
      </w:r>
      <w:proofErr w:type="spell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proofErr w:type="gramEnd"/>
    </w:p>
    <w:p w14:paraId="0E82F8DA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قضية الهوية تندرج تحت قضية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الإصلاح .</w:t>
      </w:r>
      <w:proofErr w:type="gramEnd"/>
    </w:p>
    <w:p w14:paraId="51918A9A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ليس هناك فرق بين الفكر الديني و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الدين .</w:t>
      </w:r>
      <w:proofErr w:type="gramEnd"/>
    </w:p>
    <w:p w14:paraId="577F13C1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تأثر زكي نجيب محمود بمحمد عبده في الجانب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العقلي .</w:t>
      </w:r>
      <w:proofErr w:type="gramEnd"/>
    </w:p>
    <w:p w14:paraId="4125BCD6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الحرية </w:t>
      </w:r>
      <w:proofErr w:type="spell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الفكريه</w:t>
      </w:r>
      <w:proofErr w:type="spell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أربع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درجات .</w:t>
      </w:r>
      <w:proofErr w:type="gramEnd"/>
    </w:p>
    <w:p w14:paraId="5FCA42E5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للهوية ثلاث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شروط .</w:t>
      </w:r>
      <w:proofErr w:type="gramEnd"/>
    </w:p>
    <w:p w14:paraId="6D752D45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الشخصية القومية بن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اء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ثقافي وليس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سياسي .</w:t>
      </w:r>
      <w:proofErr w:type="gramEnd"/>
    </w:p>
    <w:p w14:paraId="4356A75A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كلمة الهوية عندما تطلق علي الشعوب تنطق بفتح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الهاء .</w:t>
      </w:r>
      <w:proofErr w:type="gramEnd"/>
    </w:p>
    <w:p w14:paraId="6E5F0820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lastRenderedPageBreak/>
        <w:t>اعتر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ض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فؤاد زكريا علي تحديد هوية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الشعوب .</w:t>
      </w:r>
      <w:proofErr w:type="gramEnd"/>
    </w:p>
    <w:p w14:paraId="4EC7AB0F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تتسم الشخصية المصرية بعدم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الصبر .</w:t>
      </w:r>
      <w:proofErr w:type="gramEnd"/>
    </w:p>
    <w:p w14:paraId="5CFA4CF8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الشخصية العربية لم تتأثر بطبيعة </w:t>
      </w:r>
      <w:proofErr w:type="spellStart"/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الصحرء</w:t>
      </w:r>
      <w:proofErr w:type="spell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proofErr w:type="gramEnd"/>
    </w:p>
    <w:p w14:paraId="09679CDD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ولد عبد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الرحمن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الكواكبي في مدينه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دمشق .</w:t>
      </w:r>
      <w:proofErr w:type="gramEnd"/>
    </w:p>
    <w:p w14:paraId="66F98ACC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كان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عبد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ال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رحمن  الكواكبي</w:t>
      </w:r>
      <w:proofErr w:type="gram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علي وفاق مع السلطان عبدالحميد الثاني .</w:t>
      </w:r>
    </w:p>
    <w:p w14:paraId="0E4E9D03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كان </w:t>
      </w:r>
      <w:bookmarkStart w:id="6" w:name="_Hlk43163993"/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 xml:space="preserve">عبد الرحمن </w:t>
      </w:r>
      <w:bookmarkEnd w:id="6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الكواكبي من انصار القومية </w:t>
      </w:r>
      <w:proofErr w:type="spellStart"/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الأسلامية</w:t>
      </w:r>
      <w:proofErr w:type="spellEnd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proofErr w:type="gramEnd"/>
    </w:p>
    <w:p w14:paraId="78EA3AF4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محمد عبده كان ينادي بالقومية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العربية .</w:t>
      </w:r>
      <w:proofErr w:type="gramEnd"/>
    </w:p>
    <w:p w14:paraId="4CE48BB1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الوسطية سمة أساسية في الشخصية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المصرية .</w:t>
      </w:r>
      <w:proofErr w:type="gramEnd"/>
    </w:p>
    <w:p w14:paraId="76CFD240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مات 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عبد الرحمن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الكواكبي مسموما في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مصر .</w:t>
      </w:r>
      <w:proofErr w:type="gramEnd"/>
    </w:p>
    <w:p w14:paraId="1DC1CFFF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كتب 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عبد الرحمن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الكواكبي ثلاث كتب معروفة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لدينا .</w:t>
      </w:r>
      <w:proofErr w:type="gramEnd"/>
    </w:p>
    <w:p w14:paraId="2F552F19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الشخصية المصرية تختلف ك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ث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يرا عن الشخصية العربية في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الصفات .</w:t>
      </w:r>
      <w:proofErr w:type="gramEnd"/>
    </w:p>
    <w:p w14:paraId="71FC942B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نظرية الجبر 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الذاتي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عند زكي نجيب محمود تتشابه مع موقف ابن رشد من قضية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الحرية .</w:t>
      </w:r>
      <w:proofErr w:type="gramEnd"/>
    </w:p>
    <w:p w14:paraId="01CD1768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قضية الوعي ليس لها علاقة </w:t>
      </w:r>
      <w:proofErr w:type="gramStart"/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بالتنوي</w:t>
      </w:r>
      <w:r w:rsidRPr="00E20096">
        <w:rPr>
          <w:rFonts w:ascii="Traditional Arabic" w:eastAsia="Times New Roman" w:hAnsi="Traditional Arabic" w:cs="Traditional Arabic" w:hint="eastAsia"/>
          <w:b/>
          <w:bCs/>
          <w:sz w:val="36"/>
          <w:szCs w:val="36"/>
          <w:rtl/>
          <w:lang w:bidi="ar-EG"/>
        </w:rPr>
        <w:t>ر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proofErr w:type="gramEnd"/>
    </w:p>
    <w:p w14:paraId="3407A5E8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اهتم الخديوي اسم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عيل بعبد</w:t>
      </w: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ال</w:t>
      </w: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رحمن الكواكبي في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مصر .</w:t>
      </w:r>
      <w:proofErr w:type="gramEnd"/>
    </w:p>
    <w:p w14:paraId="247486CF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اهتم قاسم امين بالحرية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السياسية .</w:t>
      </w:r>
      <w:proofErr w:type="gramEnd"/>
    </w:p>
    <w:p w14:paraId="25646F4B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نادي لطفي السيد بالحرية </w:t>
      </w:r>
      <w:proofErr w:type="gramStart"/>
      <w:r w:rsidRPr="00E2009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الاجتماعية .</w:t>
      </w:r>
      <w:proofErr w:type="gramEnd"/>
    </w:p>
    <w:p w14:paraId="190E5DA6" w14:textId="77777777" w:rsidR="00E20096" w:rsidRPr="00E20096" w:rsidRDefault="00E20096" w:rsidP="00E20096">
      <w:pPr>
        <w:numPr>
          <w:ilvl w:val="0"/>
          <w:numId w:val="2"/>
        </w:numPr>
        <w:tabs>
          <w:tab w:val="left" w:pos="468"/>
        </w:tabs>
        <w:spacing w:after="0" w:line="480" w:lineRule="exact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EG"/>
        </w:rPr>
      </w:pPr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 xml:space="preserve">في مقالة نافخ النار تناول زكي نجيب محمود </w:t>
      </w:r>
      <w:proofErr w:type="gramStart"/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>مفهوم  الحرية</w:t>
      </w:r>
      <w:proofErr w:type="gramEnd"/>
      <w:r w:rsidRPr="00E2009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EG"/>
        </w:rPr>
        <w:t xml:space="preserve"> .</w:t>
      </w:r>
    </w:p>
    <w:p w14:paraId="169E00ED" w14:textId="77777777" w:rsidR="00E20096" w:rsidRPr="00E20096" w:rsidRDefault="00E20096" w:rsidP="00E20096">
      <w:pPr>
        <w:rPr>
          <w:rFonts w:hint="cs"/>
          <w:sz w:val="40"/>
          <w:szCs w:val="40"/>
          <w:lang w:bidi="ar-EG"/>
        </w:rPr>
      </w:pPr>
    </w:p>
    <w:sectPr w:rsidR="00E20096" w:rsidRPr="00E20096" w:rsidSect="00B132E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E651B"/>
    <w:multiLevelType w:val="hybridMultilevel"/>
    <w:tmpl w:val="4B7088FA"/>
    <w:lvl w:ilvl="0" w:tplc="568824C0">
      <w:start w:val="1"/>
      <w:numFmt w:val="decimal"/>
      <w:lvlText w:val="(%1)"/>
      <w:lvlJc w:val="left"/>
      <w:pPr>
        <w:ind w:left="720" w:hanging="360"/>
      </w:pPr>
      <w:rPr>
        <w:b/>
        <w:bCs/>
        <w:lang w:bidi="ar-EG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86CDC"/>
    <w:multiLevelType w:val="hybridMultilevel"/>
    <w:tmpl w:val="0C64A906"/>
    <w:lvl w:ilvl="0" w:tplc="759EBD00">
      <w:start w:val="1"/>
      <w:numFmt w:val="decimal"/>
      <w:lvlText w:val="%1-"/>
      <w:lvlJc w:val="left"/>
      <w:pPr>
        <w:ind w:left="450" w:hanging="360"/>
      </w:pPr>
      <w:rPr>
        <w:rFonts w:ascii="Traditional Arabic" w:eastAsia="Times New Roman" w:hAnsi="Traditional Arabic" w:cs="Traditional Arabi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6"/>
    <w:rsid w:val="00B132EC"/>
    <w:rsid w:val="00E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EC7F"/>
  <w15:chartTrackingRefBased/>
  <w15:docId w15:val="{A138DD30-9F35-45CD-B7EA-80F9BF48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FF00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</dc:creator>
  <cp:keywords/>
  <dc:description/>
  <cp:lastModifiedBy>wali</cp:lastModifiedBy>
  <cp:revision>1</cp:revision>
  <dcterms:created xsi:type="dcterms:W3CDTF">2020-06-15T23:47:00Z</dcterms:created>
  <dcterms:modified xsi:type="dcterms:W3CDTF">2020-06-15T23:53:00Z</dcterms:modified>
</cp:coreProperties>
</file>